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3F109" w14:textId="77777777" w:rsidR="003627C4" w:rsidRDefault="003627C4" w:rsidP="00553CF8">
      <w:pPr>
        <w:rPr>
          <w:sz w:val="22"/>
          <w:szCs w:val="22"/>
        </w:rPr>
      </w:pPr>
    </w:p>
    <w:p w14:paraId="3F7E510A" w14:textId="6D48AA23" w:rsidR="00512D13" w:rsidRPr="00FB63A5" w:rsidRDefault="00C44AA5" w:rsidP="00553CF8">
      <w:pPr>
        <w:rPr>
          <w:sz w:val="22"/>
          <w:szCs w:val="22"/>
        </w:rPr>
      </w:pPr>
      <w:r w:rsidRPr="00FB63A5">
        <w:rPr>
          <w:sz w:val="22"/>
          <w:szCs w:val="22"/>
        </w:rPr>
        <w:t>___________(NOMBRE)________________</w:t>
      </w:r>
    </w:p>
    <w:p w14:paraId="60ED1143" w14:textId="77777777" w:rsidR="00C44AA5" w:rsidRPr="00FB63A5" w:rsidRDefault="00C44AA5" w:rsidP="00553CF8">
      <w:pPr>
        <w:rPr>
          <w:b/>
          <w:bCs/>
          <w:sz w:val="22"/>
          <w:szCs w:val="22"/>
          <w:lang w:val="es-ES_tradnl"/>
        </w:rPr>
      </w:pPr>
      <w:r w:rsidRPr="00FB63A5">
        <w:rPr>
          <w:b/>
          <w:bCs/>
          <w:sz w:val="22"/>
          <w:szCs w:val="22"/>
          <w:lang w:val="es-ES_tradnl"/>
        </w:rPr>
        <w:t>TITULAR DEL ORGANO INTERNO DE CONTROL</w:t>
      </w:r>
    </w:p>
    <w:p w14:paraId="7640D1B7" w14:textId="77777777" w:rsidR="00512D13" w:rsidRPr="00FB63A5" w:rsidRDefault="00512D13" w:rsidP="00512D13">
      <w:pPr>
        <w:rPr>
          <w:sz w:val="22"/>
          <w:szCs w:val="22"/>
        </w:rPr>
      </w:pPr>
    </w:p>
    <w:p w14:paraId="2FBA526B" w14:textId="7359C003" w:rsidR="00512D13" w:rsidRPr="00FB63A5" w:rsidRDefault="00512D13" w:rsidP="00512D13">
      <w:pPr>
        <w:spacing w:line="480" w:lineRule="auto"/>
        <w:jc w:val="both"/>
        <w:rPr>
          <w:sz w:val="22"/>
          <w:szCs w:val="22"/>
        </w:rPr>
      </w:pPr>
      <w:r w:rsidRPr="00FB63A5">
        <w:rPr>
          <w:sz w:val="22"/>
          <w:szCs w:val="22"/>
        </w:rPr>
        <w:t xml:space="preserve">INFORME DE ACCIONES Y ACTIVIDADES CORRESPONDIENTES AL PERIODO ___________________DEL AÑO </w:t>
      </w:r>
      <w:r w:rsidRPr="00FB63A5">
        <w:rPr>
          <w:sz w:val="22"/>
          <w:szCs w:val="22"/>
          <w:u w:val="single"/>
        </w:rPr>
        <w:t xml:space="preserve">__________ </w:t>
      </w:r>
      <w:r w:rsidRPr="00FB63A5">
        <w:rPr>
          <w:sz w:val="22"/>
          <w:szCs w:val="22"/>
        </w:rPr>
        <w:t>QUE PRESENTA ANTE EL H. AYUNTAMIENTO CONSTITUCIONAL, EL (LA) C.</w:t>
      </w:r>
      <w:r w:rsidRPr="00FB63A5">
        <w:rPr>
          <w:sz w:val="22"/>
          <w:szCs w:val="22"/>
          <w:u w:val="single"/>
        </w:rPr>
        <w:t>______________ _______________________________</w:t>
      </w:r>
      <w:r w:rsidRPr="00FB63A5">
        <w:rPr>
          <w:sz w:val="22"/>
          <w:szCs w:val="22"/>
        </w:rPr>
        <w:t xml:space="preserve">, EN MI CALIDAD DE </w:t>
      </w:r>
      <w:r w:rsidR="00C44AA5" w:rsidRPr="00FB63A5">
        <w:rPr>
          <w:sz w:val="22"/>
          <w:szCs w:val="22"/>
        </w:rPr>
        <w:t>TITULAR DEL ÓRGANO INTERNO DE CONTROL</w:t>
      </w:r>
      <w:r w:rsidRPr="00FB63A5">
        <w:rPr>
          <w:sz w:val="22"/>
          <w:szCs w:val="22"/>
        </w:rPr>
        <w:t xml:space="preserve"> DEL MUNICIPIO DE </w:t>
      </w:r>
      <w:r w:rsidRPr="00FB63A5">
        <w:rPr>
          <w:sz w:val="22"/>
          <w:szCs w:val="22"/>
          <w:u w:val="single"/>
        </w:rPr>
        <w:t>_______________________</w:t>
      </w:r>
      <w:r w:rsidRPr="00FB63A5">
        <w:rPr>
          <w:sz w:val="22"/>
          <w:szCs w:val="22"/>
        </w:rPr>
        <w:t>, ZAC. PARA EFECTO DE DAR CUMPLIMIENTO A LA</w:t>
      </w:r>
      <w:r w:rsidR="002A5350">
        <w:rPr>
          <w:sz w:val="22"/>
          <w:szCs w:val="22"/>
        </w:rPr>
        <w:t>S</w:t>
      </w:r>
      <w:r w:rsidRPr="00FB63A5">
        <w:rPr>
          <w:sz w:val="22"/>
          <w:szCs w:val="22"/>
        </w:rPr>
        <w:t xml:space="preserve"> </w:t>
      </w:r>
      <w:r w:rsidR="002A5350">
        <w:rPr>
          <w:sz w:val="22"/>
          <w:szCs w:val="22"/>
        </w:rPr>
        <w:t xml:space="preserve">FACULTADES Y </w:t>
      </w:r>
      <w:r w:rsidRPr="00FB63A5">
        <w:rPr>
          <w:sz w:val="22"/>
          <w:szCs w:val="22"/>
        </w:rPr>
        <w:t>OBLIGACI</w:t>
      </w:r>
      <w:r w:rsidR="002A5350">
        <w:rPr>
          <w:sz w:val="22"/>
          <w:szCs w:val="22"/>
        </w:rPr>
        <w:t>ONES</w:t>
      </w:r>
      <w:r w:rsidRPr="00FB63A5">
        <w:rPr>
          <w:sz w:val="22"/>
          <w:szCs w:val="22"/>
        </w:rPr>
        <w:t xml:space="preserve"> PREVISTA</w:t>
      </w:r>
      <w:r w:rsidR="002A5350">
        <w:rPr>
          <w:sz w:val="22"/>
          <w:szCs w:val="22"/>
        </w:rPr>
        <w:t>S</w:t>
      </w:r>
      <w:r w:rsidRPr="00FB63A5">
        <w:rPr>
          <w:sz w:val="22"/>
          <w:szCs w:val="22"/>
        </w:rPr>
        <w:t xml:space="preserve"> EN EL ARTÍCULO 105, FRACCIONES </w:t>
      </w:r>
      <w:r w:rsidR="001226FA" w:rsidRPr="00FB63A5">
        <w:rPr>
          <w:b/>
          <w:bCs/>
          <w:color w:val="FF0000"/>
          <w:sz w:val="22"/>
          <w:szCs w:val="22"/>
          <w:highlight w:val="yellow"/>
        </w:rPr>
        <w:t>(SE DEBEN ASENTAR LAS FRACCIONES DE ACUERDO A LOS ASPECTOS REVISADOS Y A SU PROGRAMA</w:t>
      </w:r>
      <w:r w:rsidR="000A7379">
        <w:rPr>
          <w:b/>
          <w:bCs/>
          <w:color w:val="FF0000"/>
          <w:sz w:val="22"/>
          <w:szCs w:val="22"/>
          <w:highlight w:val="yellow"/>
        </w:rPr>
        <w:t xml:space="preserve"> DE TRABAJO Y</w:t>
      </w:r>
      <w:r w:rsidR="001226FA" w:rsidRPr="00FB63A5">
        <w:rPr>
          <w:b/>
          <w:bCs/>
          <w:color w:val="FF0000"/>
          <w:sz w:val="22"/>
          <w:szCs w:val="22"/>
          <w:highlight w:val="yellow"/>
        </w:rPr>
        <w:t xml:space="preserve"> AUDITORÍA QUE HICIERON)</w:t>
      </w:r>
      <w:r w:rsidRPr="00FB63A5">
        <w:rPr>
          <w:b/>
          <w:bCs/>
          <w:sz w:val="22"/>
          <w:szCs w:val="22"/>
        </w:rPr>
        <w:t xml:space="preserve"> </w:t>
      </w:r>
      <w:r w:rsidR="002A5350">
        <w:rPr>
          <w:sz w:val="22"/>
          <w:szCs w:val="22"/>
        </w:rPr>
        <w:t>DE</w:t>
      </w:r>
      <w:r w:rsidRPr="00FB63A5">
        <w:rPr>
          <w:sz w:val="22"/>
          <w:szCs w:val="22"/>
        </w:rPr>
        <w:t xml:space="preserve"> LA LEY ORGÁNICA DEL MUNICIPIO DEL ESTADO DE ZACATECAS</w:t>
      </w:r>
      <w:r w:rsidR="00FB63A5" w:rsidRPr="00FB63A5">
        <w:rPr>
          <w:sz w:val="22"/>
          <w:szCs w:val="22"/>
        </w:rPr>
        <w:t xml:space="preserve"> Y CONFORME A LA LEY GENERAL DE RESPONSABILIDADES ADMINISTRATIVAS.</w:t>
      </w:r>
    </w:p>
    <w:p w14:paraId="16C12422" w14:textId="77777777" w:rsidR="00512D13" w:rsidRPr="002A5350" w:rsidRDefault="00512D13" w:rsidP="00512D13">
      <w:pPr>
        <w:spacing w:line="360" w:lineRule="auto"/>
        <w:jc w:val="center"/>
        <w:rPr>
          <w:sz w:val="22"/>
          <w:szCs w:val="22"/>
        </w:rPr>
      </w:pPr>
      <w:r w:rsidRPr="002A5350">
        <w:rPr>
          <w:sz w:val="22"/>
          <w:szCs w:val="22"/>
        </w:rPr>
        <w:t>__________________________________</w:t>
      </w:r>
    </w:p>
    <w:p w14:paraId="0A93F543" w14:textId="77777777" w:rsidR="00512D13" w:rsidRPr="002A5350" w:rsidRDefault="00512D13" w:rsidP="00512D13">
      <w:pPr>
        <w:spacing w:line="360" w:lineRule="auto"/>
        <w:jc w:val="center"/>
        <w:rPr>
          <w:sz w:val="22"/>
          <w:szCs w:val="22"/>
        </w:rPr>
      </w:pPr>
      <w:r w:rsidRPr="002A5350">
        <w:rPr>
          <w:sz w:val="22"/>
          <w:szCs w:val="22"/>
        </w:rPr>
        <w:t>FIRMA</w:t>
      </w:r>
    </w:p>
    <w:p w14:paraId="2CEBD4BC" w14:textId="77777777" w:rsidR="00512D13" w:rsidRPr="002A5350" w:rsidRDefault="00512D13" w:rsidP="00512D13">
      <w:pPr>
        <w:spacing w:line="360" w:lineRule="auto"/>
        <w:jc w:val="both"/>
        <w:rPr>
          <w:sz w:val="22"/>
          <w:szCs w:val="22"/>
        </w:rPr>
      </w:pPr>
    </w:p>
    <w:p w14:paraId="6E4CF24E" w14:textId="77777777" w:rsidR="00512D13" w:rsidRPr="002A5350" w:rsidRDefault="00512D13" w:rsidP="00512D13">
      <w:pPr>
        <w:spacing w:line="360" w:lineRule="auto"/>
        <w:jc w:val="both"/>
        <w:rPr>
          <w:sz w:val="22"/>
          <w:szCs w:val="22"/>
          <w:u w:val="single"/>
        </w:rPr>
      </w:pPr>
      <w:r w:rsidRPr="002A5350">
        <w:rPr>
          <w:sz w:val="22"/>
          <w:szCs w:val="22"/>
        </w:rPr>
        <w:t xml:space="preserve">LUGAR </w:t>
      </w:r>
      <w:r w:rsidRPr="002A5350">
        <w:rPr>
          <w:sz w:val="22"/>
          <w:szCs w:val="22"/>
          <w:u w:val="single"/>
        </w:rPr>
        <w:t>_________________________</w:t>
      </w:r>
      <w:proofErr w:type="gramStart"/>
      <w:r w:rsidRPr="002A5350">
        <w:rPr>
          <w:sz w:val="22"/>
          <w:szCs w:val="22"/>
          <w:u w:val="single"/>
        </w:rPr>
        <w:t>_ ,</w:t>
      </w:r>
      <w:proofErr w:type="gramEnd"/>
      <w:r w:rsidRPr="002A5350">
        <w:rPr>
          <w:sz w:val="22"/>
          <w:szCs w:val="22"/>
          <w:u w:val="single"/>
        </w:rPr>
        <w:t xml:space="preserve"> ZAC.</w:t>
      </w:r>
      <w:r w:rsidRPr="002A5350">
        <w:rPr>
          <w:sz w:val="22"/>
          <w:szCs w:val="22"/>
        </w:rPr>
        <w:t xml:space="preserve">    FECHA </w:t>
      </w:r>
      <w:r w:rsidRPr="002A5350">
        <w:rPr>
          <w:sz w:val="22"/>
          <w:szCs w:val="22"/>
          <w:u w:val="single"/>
        </w:rPr>
        <w:t>____________________.</w:t>
      </w:r>
    </w:p>
    <w:p w14:paraId="18F89B84" w14:textId="77777777" w:rsidR="00512D13" w:rsidRPr="00FB63A5" w:rsidRDefault="00512D13" w:rsidP="00512D13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1472D020" w14:textId="754C80B1" w:rsidR="00512D13" w:rsidRPr="00FB63A5" w:rsidRDefault="00512D13" w:rsidP="00512D13">
      <w:pPr>
        <w:spacing w:line="360" w:lineRule="auto"/>
        <w:jc w:val="both"/>
        <w:rPr>
          <w:sz w:val="22"/>
          <w:szCs w:val="22"/>
        </w:rPr>
      </w:pPr>
      <w:r w:rsidRPr="000A7379">
        <w:rPr>
          <w:b/>
          <w:bCs/>
          <w:sz w:val="22"/>
          <w:szCs w:val="22"/>
          <w:highlight w:val="yellow"/>
          <w:u w:val="single"/>
        </w:rPr>
        <w:t xml:space="preserve">NOTA: DESPUÉS DE HABER SIDO PRESENTADO ESTE INFORME ANTE EL H. AYUNTAMIENTO, </w:t>
      </w:r>
      <w:r w:rsidR="002A5350" w:rsidRPr="000A7379">
        <w:rPr>
          <w:b/>
          <w:bCs/>
          <w:sz w:val="22"/>
          <w:szCs w:val="22"/>
          <w:highlight w:val="yellow"/>
          <w:u w:val="single"/>
        </w:rPr>
        <w:t xml:space="preserve">SE DEBERÁ </w:t>
      </w:r>
      <w:r w:rsidRPr="000A7379">
        <w:rPr>
          <w:b/>
          <w:bCs/>
          <w:sz w:val="22"/>
          <w:szCs w:val="22"/>
          <w:highlight w:val="yellow"/>
          <w:u w:val="single"/>
        </w:rPr>
        <w:t>REMITIR U</w:t>
      </w:r>
      <w:r w:rsidR="002A5350" w:rsidRPr="000A7379">
        <w:rPr>
          <w:b/>
          <w:bCs/>
          <w:sz w:val="22"/>
          <w:szCs w:val="22"/>
          <w:highlight w:val="yellow"/>
          <w:u w:val="single"/>
        </w:rPr>
        <w:t>N TANTO</w:t>
      </w:r>
      <w:r w:rsidRPr="000A7379">
        <w:rPr>
          <w:b/>
          <w:bCs/>
          <w:sz w:val="22"/>
          <w:szCs w:val="22"/>
          <w:highlight w:val="yellow"/>
          <w:u w:val="single"/>
        </w:rPr>
        <w:t xml:space="preserve"> A LA AUDITORÍA SUPERIOR DEL ESTADO.</w:t>
      </w:r>
    </w:p>
    <w:p w14:paraId="0E6222EF" w14:textId="77777777" w:rsidR="0055162E" w:rsidRDefault="0055162E" w:rsidP="00512D13">
      <w:pPr>
        <w:spacing w:line="360" w:lineRule="auto"/>
        <w:jc w:val="center"/>
        <w:rPr>
          <w:b/>
          <w:bCs/>
          <w:sz w:val="22"/>
          <w:szCs w:val="22"/>
        </w:rPr>
      </w:pPr>
    </w:p>
    <w:p w14:paraId="4ADEF36F" w14:textId="77777777" w:rsidR="003627C4" w:rsidRDefault="003627C4" w:rsidP="00512D13">
      <w:pPr>
        <w:spacing w:line="360" w:lineRule="auto"/>
        <w:jc w:val="center"/>
        <w:rPr>
          <w:b/>
          <w:bCs/>
          <w:sz w:val="22"/>
          <w:szCs w:val="22"/>
        </w:rPr>
      </w:pPr>
    </w:p>
    <w:p w14:paraId="07A75146" w14:textId="77777777" w:rsidR="003627C4" w:rsidRDefault="003627C4" w:rsidP="00512D13">
      <w:pPr>
        <w:spacing w:line="360" w:lineRule="auto"/>
        <w:jc w:val="center"/>
        <w:rPr>
          <w:b/>
          <w:bCs/>
          <w:sz w:val="22"/>
          <w:szCs w:val="22"/>
        </w:rPr>
      </w:pPr>
    </w:p>
    <w:p w14:paraId="5D0CD1C3" w14:textId="77777777" w:rsidR="003627C4" w:rsidRPr="00FB63A5" w:rsidRDefault="003627C4" w:rsidP="00512D13">
      <w:pPr>
        <w:spacing w:line="360" w:lineRule="auto"/>
        <w:jc w:val="center"/>
        <w:rPr>
          <w:b/>
          <w:bCs/>
          <w:sz w:val="22"/>
          <w:szCs w:val="22"/>
        </w:rPr>
      </w:pPr>
    </w:p>
    <w:p w14:paraId="65E2EF28" w14:textId="77777777" w:rsidR="00512D13" w:rsidRPr="002A5350" w:rsidRDefault="00512D13" w:rsidP="00512D13">
      <w:pPr>
        <w:spacing w:line="360" w:lineRule="auto"/>
        <w:jc w:val="center"/>
        <w:rPr>
          <w:b/>
          <w:bCs/>
          <w:sz w:val="32"/>
          <w:szCs w:val="32"/>
        </w:rPr>
      </w:pPr>
      <w:r w:rsidRPr="002A5350">
        <w:rPr>
          <w:b/>
          <w:bCs/>
          <w:sz w:val="32"/>
          <w:szCs w:val="32"/>
          <w:highlight w:val="yellow"/>
        </w:rPr>
        <w:lastRenderedPageBreak/>
        <w:t>INSTRUCCIONES GENERALES</w:t>
      </w:r>
    </w:p>
    <w:p w14:paraId="4DFDC48C" w14:textId="79C3D450" w:rsidR="00512D13" w:rsidRPr="002A5350" w:rsidRDefault="002A5350" w:rsidP="00512D13">
      <w:pPr>
        <w:spacing w:line="360" w:lineRule="auto"/>
        <w:rPr>
          <w:b/>
          <w:bCs/>
          <w:sz w:val="28"/>
          <w:szCs w:val="28"/>
        </w:rPr>
      </w:pPr>
      <w:r w:rsidRPr="002A5350">
        <w:rPr>
          <w:b/>
          <w:bCs/>
          <w:sz w:val="28"/>
          <w:szCs w:val="28"/>
        </w:rPr>
        <w:t>INTRODUCCIÓN</w:t>
      </w:r>
    </w:p>
    <w:p w14:paraId="39547FCD" w14:textId="00985D30" w:rsidR="002A5350" w:rsidRDefault="008B6ECD" w:rsidP="008B6ECD">
      <w:pPr>
        <w:pStyle w:val="Prrafodelista0"/>
        <w:numPr>
          <w:ilvl w:val="0"/>
          <w:numId w:val="37"/>
        </w:numPr>
        <w:jc w:val="both"/>
        <w:rPr>
          <w:sz w:val="22"/>
          <w:szCs w:val="22"/>
        </w:rPr>
      </w:pPr>
      <w:r w:rsidRPr="002A5350">
        <w:rPr>
          <w:b/>
          <w:bCs/>
          <w:sz w:val="22"/>
          <w:szCs w:val="22"/>
        </w:rPr>
        <w:t>PRESENTACIÓN DEL INFORME Y OBJETIVO DEL MISMO.</w:t>
      </w:r>
      <w:r w:rsidR="002A5350">
        <w:rPr>
          <w:b/>
          <w:bCs/>
          <w:sz w:val="22"/>
          <w:szCs w:val="22"/>
        </w:rPr>
        <w:t xml:space="preserve"> </w:t>
      </w:r>
      <w:r w:rsidR="002A5350" w:rsidRPr="008B6ECD">
        <w:rPr>
          <w:sz w:val="22"/>
          <w:szCs w:val="22"/>
        </w:rPr>
        <w:t>(ejemplo</w:t>
      </w:r>
      <w:r w:rsidR="00161002">
        <w:rPr>
          <w:sz w:val="22"/>
          <w:szCs w:val="22"/>
        </w:rPr>
        <w:t>)</w:t>
      </w:r>
      <w:r w:rsidR="002A5350" w:rsidRPr="008B6ECD">
        <w:rPr>
          <w:sz w:val="22"/>
          <w:szCs w:val="22"/>
        </w:rPr>
        <w:t xml:space="preserve">, Este informe presenta un resumen de las </w:t>
      </w:r>
      <w:r w:rsidR="000A7379">
        <w:rPr>
          <w:sz w:val="22"/>
          <w:szCs w:val="22"/>
        </w:rPr>
        <w:t xml:space="preserve">acciones y </w:t>
      </w:r>
      <w:r w:rsidR="002A5350" w:rsidRPr="008B6ECD">
        <w:rPr>
          <w:sz w:val="22"/>
          <w:szCs w:val="22"/>
        </w:rPr>
        <w:t>actividades</w:t>
      </w:r>
      <w:r w:rsidR="000A7379">
        <w:rPr>
          <w:sz w:val="22"/>
          <w:szCs w:val="22"/>
        </w:rPr>
        <w:t xml:space="preserve"> de </w:t>
      </w:r>
      <w:proofErr w:type="gramStart"/>
      <w:r w:rsidR="000A7379">
        <w:rPr>
          <w:sz w:val="22"/>
          <w:szCs w:val="22"/>
        </w:rPr>
        <w:t xml:space="preserve">revisión </w:t>
      </w:r>
      <w:r w:rsidR="002A5350" w:rsidRPr="008B6ECD">
        <w:rPr>
          <w:sz w:val="22"/>
          <w:szCs w:val="22"/>
        </w:rPr>
        <w:t xml:space="preserve"> realizadas</w:t>
      </w:r>
      <w:proofErr w:type="gramEnd"/>
      <w:r w:rsidR="002A5350" w:rsidRPr="008B6ECD">
        <w:rPr>
          <w:sz w:val="22"/>
          <w:szCs w:val="22"/>
        </w:rPr>
        <w:t xml:space="preserve"> por el Órgano Interno de Control durante el período comprendido ____</w:t>
      </w:r>
      <w:r w:rsidR="000A7379">
        <w:rPr>
          <w:sz w:val="22"/>
          <w:szCs w:val="22"/>
        </w:rPr>
        <w:t xml:space="preserve">      </w:t>
      </w:r>
      <w:r w:rsidR="002A5350" w:rsidRPr="008B6ECD">
        <w:rPr>
          <w:sz w:val="22"/>
          <w:szCs w:val="22"/>
        </w:rPr>
        <w:t xml:space="preserve">____- 202___. El </w:t>
      </w:r>
      <w:r>
        <w:rPr>
          <w:sz w:val="22"/>
          <w:szCs w:val="22"/>
        </w:rPr>
        <w:t>propósito</w:t>
      </w:r>
      <w:r w:rsidR="002A5350" w:rsidRPr="008B6ECD">
        <w:rPr>
          <w:sz w:val="22"/>
          <w:szCs w:val="22"/>
        </w:rPr>
        <w:t xml:space="preserve"> es proporcionar una visión general de las acciones implementadas por est</w:t>
      </w:r>
      <w:r w:rsidR="00161002">
        <w:rPr>
          <w:sz w:val="22"/>
          <w:szCs w:val="22"/>
        </w:rPr>
        <w:t>e</w:t>
      </w:r>
      <w:r w:rsidR="002A5350" w:rsidRPr="008B6ECD">
        <w:rPr>
          <w:sz w:val="22"/>
          <w:szCs w:val="22"/>
        </w:rPr>
        <w:t xml:space="preserve"> Órgano derivado de las facultades </w:t>
      </w:r>
      <w:r w:rsidR="00161002">
        <w:rPr>
          <w:sz w:val="22"/>
          <w:szCs w:val="22"/>
        </w:rPr>
        <w:t xml:space="preserve">de </w:t>
      </w:r>
      <w:r w:rsidRPr="008B6ECD">
        <w:rPr>
          <w:sz w:val="22"/>
          <w:szCs w:val="22"/>
        </w:rPr>
        <w:t xml:space="preserve">vigilar, verificar y revisar el ingreso, egreso, manejo, custodia y aplicación de los recursos propios, así como los que la Federación y el Estado transfieran al Municipio, además de Inspeccionar el gasto público municipal y su congruencia con el Presupuesto de Egresos, así como el Programa presupuestario, </w:t>
      </w:r>
      <w:r w:rsidR="002A5350" w:rsidRPr="008B6ECD">
        <w:rPr>
          <w:sz w:val="22"/>
          <w:szCs w:val="22"/>
        </w:rPr>
        <w:t xml:space="preserve">auditorías, evaluaciones de cumplimiento y acciones correctivas llevadas a cabo </w:t>
      </w:r>
      <w:r>
        <w:rPr>
          <w:sz w:val="22"/>
          <w:szCs w:val="22"/>
        </w:rPr>
        <w:t>conforme al Programa Anual de Trabajo</w:t>
      </w:r>
      <w:r w:rsidR="002A5350" w:rsidRPr="008B6ECD">
        <w:rPr>
          <w:sz w:val="22"/>
          <w:szCs w:val="22"/>
        </w:rPr>
        <w:t>.</w:t>
      </w:r>
    </w:p>
    <w:p w14:paraId="01AB2EB7" w14:textId="4364D8D3" w:rsidR="002A5350" w:rsidRDefault="002A5350" w:rsidP="008B6ECD">
      <w:pPr>
        <w:pStyle w:val="Prrafodelista0"/>
        <w:spacing w:line="360" w:lineRule="auto"/>
        <w:rPr>
          <w:b/>
          <w:bCs/>
          <w:sz w:val="22"/>
          <w:szCs w:val="22"/>
        </w:rPr>
      </w:pPr>
    </w:p>
    <w:p w14:paraId="6AB566F6" w14:textId="73036CC9" w:rsidR="008B6ECD" w:rsidRPr="00161002" w:rsidRDefault="008B6ECD" w:rsidP="008B6ECD">
      <w:pPr>
        <w:pStyle w:val="Prrafodelista0"/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OBJETIVO</w:t>
      </w:r>
      <w:r w:rsidR="001B70BB">
        <w:rPr>
          <w:b/>
          <w:bCs/>
          <w:sz w:val="22"/>
          <w:szCs w:val="22"/>
        </w:rPr>
        <w:t xml:space="preserve"> </w:t>
      </w:r>
      <w:r w:rsidR="00161002">
        <w:rPr>
          <w:b/>
          <w:bCs/>
          <w:sz w:val="22"/>
          <w:szCs w:val="22"/>
        </w:rPr>
        <w:t>GENERAL</w:t>
      </w:r>
      <w:r w:rsidR="001B70BB">
        <w:rPr>
          <w:b/>
          <w:bCs/>
          <w:sz w:val="22"/>
          <w:szCs w:val="22"/>
        </w:rPr>
        <w:t xml:space="preserve">: </w:t>
      </w:r>
      <w:r w:rsidR="002120F1">
        <w:rPr>
          <w:sz w:val="22"/>
          <w:szCs w:val="22"/>
        </w:rPr>
        <w:t>P</w:t>
      </w:r>
      <w:r w:rsidR="002120F1" w:rsidRPr="002120F1">
        <w:rPr>
          <w:sz w:val="22"/>
          <w:szCs w:val="22"/>
        </w:rPr>
        <w:t xml:space="preserve">roporcionar una evaluación detallada y transparente de las actividades realizadas para asegurar el cumplimiento de las normas y regulaciones municipales. </w:t>
      </w:r>
    </w:p>
    <w:p w14:paraId="37B33238" w14:textId="77777777" w:rsidR="00161002" w:rsidRPr="00161002" w:rsidRDefault="00161002" w:rsidP="00161002">
      <w:pPr>
        <w:pStyle w:val="Prrafodelista0"/>
        <w:rPr>
          <w:b/>
          <w:bCs/>
          <w:sz w:val="22"/>
          <w:szCs w:val="22"/>
        </w:rPr>
      </w:pPr>
    </w:p>
    <w:p w14:paraId="55625066" w14:textId="77777777" w:rsidR="00161002" w:rsidRDefault="00161002" w:rsidP="00161002">
      <w:pPr>
        <w:pStyle w:val="Prrafodelista0"/>
        <w:jc w:val="both"/>
        <w:rPr>
          <w:b/>
          <w:bCs/>
          <w:sz w:val="22"/>
          <w:szCs w:val="22"/>
        </w:rPr>
      </w:pPr>
    </w:p>
    <w:p w14:paraId="43F511D6" w14:textId="43FAB5A4" w:rsidR="00161002" w:rsidRPr="002A5350" w:rsidRDefault="00161002" w:rsidP="00161002">
      <w:pPr>
        <w:pStyle w:val="Prrafodelista0"/>
        <w:jc w:val="both"/>
        <w:rPr>
          <w:b/>
          <w:bCs/>
          <w:sz w:val="22"/>
          <w:szCs w:val="22"/>
        </w:rPr>
      </w:pPr>
      <w:r w:rsidRPr="00161002">
        <w:rPr>
          <w:b/>
          <w:bCs/>
          <w:sz w:val="22"/>
          <w:szCs w:val="22"/>
          <w:highlight w:val="yellow"/>
        </w:rPr>
        <w:t>(QUITAR DEL INFORME CUANDO SE IMPRIMA PARA SU PRESENTACIÓN</w:t>
      </w:r>
      <w:r>
        <w:rPr>
          <w:b/>
          <w:bCs/>
          <w:sz w:val="22"/>
          <w:szCs w:val="22"/>
          <w:highlight w:val="yellow"/>
        </w:rPr>
        <w:t xml:space="preserve"> los siguientes 3 puntos</w:t>
      </w:r>
      <w:r w:rsidRPr="00161002">
        <w:rPr>
          <w:b/>
          <w:bCs/>
          <w:sz w:val="22"/>
          <w:szCs w:val="22"/>
          <w:highlight w:val="yellow"/>
        </w:rPr>
        <w:t>)</w:t>
      </w:r>
    </w:p>
    <w:p w14:paraId="1B6A01BC" w14:textId="46550763" w:rsidR="00512D13" w:rsidRPr="00FB63A5" w:rsidRDefault="00512D13" w:rsidP="00512D13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</w:rPr>
      </w:pPr>
      <w:r w:rsidRPr="00FB63A5">
        <w:rPr>
          <w:b/>
          <w:bCs/>
          <w:sz w:val="22"/>
          <w:szCs w:val="22"/>
        </w:rPr>
        <w:t>ASPECTOS REVISADOS:</w:t>
      </w:r>
      <w:r w:rsidRPr="00FB63A5">
        <w:rPr>
          <w:sz w:val="22"/>
          <w:szCs w:val="22"/>
        </w:rPr>
        <w:t xml:space="preserve"> DESCRIBIR EN FORMA CLARA Y CONCISA CADA UNO DE LOS ASPECTOS O PUNTOS </w:t>
      </w:r>
      <w:proofErr w:type="gramStart"/>
      <w:r w:rsidRPr="00FB63A5">
        <w:rPr>
          <w:sz w:val="22"/>
          <w:szCs w:val="22"/>
        </w:rPr>
        <w:t>REVISADOS</w:t>
      </w:r>
      <w:r w:rsidR="00A2263C" w:rsidRPr="00FB63A5">
        <w:rPr>
          <w:sz w:val="22"/>
          <w:szCs w:val="22"/>
        </w:rPr>
        <w:t xml:space="preserve"> </w:t>
      </w:r>
      <w:r w:rsidRPr="00FB63A5">
        <w:rPr>
          <w:sz w:val="22"/>
          <w:szCs w:val="22"/>
        </w:rPr>
        <w:t>,</w:t>
      </w:r>
      <w:proofErr w:type="gramEnd"/>
      <w:r w:rsidRPr="00FB63A5">
        <w:rPr>
          <w:sz w:val="22"/>
          <w:szCs w:val="22"/>
        </w:rPr>
        <w:t xml:space="preserve"> </w:t>
      </w:r>
      <w:r w:rsidR="00A2263C" w:rsidRPr="00FB63A5">
        <w:rPr>
          <w:sz w:val="22"/>
          <w:szCs w:val="22"/>
        </w:rPr>
        <w:t>DE ACUERDO A LAS FACULTADES DEL TITULAR DEL ÓRGANO INTERNO DE CONTROL PREVISTAS EL ARTÍCULO 105 LA LEY ORGÁNICA DEL MUNICIPIO DEL ESTADO DE ZACATECAS .</w:t>
      </w:r>
    </w:p>
    <w:p w14:paraId="4CD138BA" w14:textId="77777777" w:rsidR="00512D13" w:rsidRPr="00FB63A5" w:rsidRDefault="00512D13" w:rsidP="00512D13">
      <w:pPr>
        <w:spacing w:line="360" w:lineRule="auto"/>
        <w:ind w:left="360"/>
        <w:jc w:val="both"/>
        <w:rPr>
          <w:sz w:val="22"/>
          <w:szCs w:val="22"/>
        </w:rPr>
      </w:pPr>
    </w:p>
    <w:p w14:paraId="117A1097" w14:textId="77777777" w:rsidR="00512D13" w:rsidRPr="00FB63A5" w:rsidRDefault="00512D13" w:rsidP="00512D13">
      <w:pPr>
        <w:spacing w:line="360" w:lineRule="auto"/>
        <w:ind w:left="360"/>
        <w:jc w:val="both"/>
        <w:rPr>
          <w:sz w:val="22"/>
          <w:szCs w:val="22"/>
        </w:rPr>
      </w:pPr>
    </w:p>
    <w:p w14:paraId="12DB1C3E" w14:textId="77777777" w:rsidR="00512D13" w:rsidRPr="00FB63A5" w:rsidRDefault="00512D13" w:rsidP="00512D13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</w:rPr>
      </w:pPr>
      <w:r w:rsidRPr="00FB63A5">
        <w:rPr>
          <w:b/>
          <w:bCs/>
          <w:sz w:val="22"/>
          <w:szCs w:val="22"/>
        </w:rPr>
        <w:t>SITUACIÓN DETERMINADA:</w:t>
      </w:r>
      <w:r w:rsidRPr="00FB63A5">
        <w:rPr>
          <w:sz w:val="22"/>
          <w:szCs w:val="22"/>
        </w:rPr>
        <w:t xml:space="preserve"> CON BASE EN LAS ACCIONES DE </w:t>
      </w:r>
      <w:r w:rsidRPr="00FB63A5">
        <w:rPr>
          <w:b/>
          <w:bCs/>
          <w:sz w:val="22"/>
          <w:szCs w:val="22"/>
          <w:u w:val="single"/>
        </w:rPr>
        <w:t>VERIFICACIÓN, VIGILANCIA Y SUPERVISIÓN</w:t>
      </w:r>
      <w:r w:rsidRPr="00FB63A5">
        <w:rPr>
          <w:sz w:val="22"/>
          <w:szCs w:val="22"/>
        </w:rPr>
        <w:t xml:space="preserve"> REALIZADAS, DESCRIBIR LA SITUACIÓN REAL DE LOS ASPECTOS O PUNTOS REVISADOS, COMPLEMENTÁNDOLA CON LA FUNDAMENTACIÓN LEGAL CORRESPONDIENTE.</w:t>
      </w:r>
    </w:p>
    <w:p w14:paraId="7AD73084" w14:textId="77777777" w:rsidR="00512D13" w:rsidRPr="00FB63A5" w:rsidRDefault="00512D13" w:rsidP="00512D13">
      <w:pPr>
        <w:spacing w:line="360" w:lineRule="auto"/>
        <w:jc w:val="both"/>
        <w:rPr>
          <w:sz w:val="22"/>
          <w:szCs w:val="22"/>
        </w:rPr>
      </w:pPr>
    </w:p>
    <w:p w14:paraId="2C6D286C" w14:textId="77777777" w:rsidR="00512D13" w:rsidRPr="00FB63A5" w:rsidRDefault="00512D13" w:rsidP="00512D13">
      <w:pPr>
        <w:spacing w:line="360" w:lineRule="auto"/>
        <w:jc w:val="both"/>
        <w:rPr>
          <w:sz w:val="22"/>
          <w:szCs w:val="22"/>
        </w:rPr>
      </w:pPr>
    </w:p>
    <w:p w14:paraId="72B4836F" w14:textId="77777777" w:rsidR="00512D13" w:rsidRPr="00FB63A5" w:rsidRDefault="00512D13" w:rsidP="00512D13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</w:rPr>
      </w:pPr>
      <w:r w:rsidRPr="00FB63A5">
        <w:rPr>
          <w:b/>
          <w:bCs/>
          <w:sz w:val="22"/>
          <w:szCs w:val="22"/>
        </w:rPr>
        <w:t xml:space="preserve">ACCIONES RECOMENDADAS: </w:t>
      </w:r>
      <w:r w:rsidRPr="00FB63A5">
        <w:rPr>
          <w:sz w:val="22"/>
          <w:szCs w:val="22"/>
        </w:rPr>
        <w:t>DESCRIBIR LAS ACCIONES PROPUESTAS O RECOMENDADAS EN CADA UNO DE LOS PUNTOS O ASPECTOS REVISADOS.</w:t>
      </w:r>
    </w:p>
    <w:p w14:paraId="12232F1D" w14:textId="77777777" w:rsidR="00512D13" w:rsidRPr="00FB63A5" w:rsidRDefault="00512D13" w:rsidP="00512D13">
      <w:pPr>
        <w:jc w:val="right"/>
        <w:rPr>
          <w:sz w:val="22"/>
          <w:szCs w:val="22"/>
        </w:rPr>
      </w:pPr>
    </w:p>
    <w:p w14:paraId="6AD333B0" w14:textId="77777777" w:rsidR="00512D13" w:rsidRPr="00FB63A5" w:rsidRDefault="00512D13" w:rsidP="00512D13">
      <w:pPr>
        <w:rPr>
          <w:sz w:val="22"/>
          <w:szCs w:val="22"/>
        </w:rPr>
      </w:pPr>
      <w:r w:rsidRPr="00FB63A5">
        <w:rPr>
          <w:sz w:val="22"/>
          <w:szCs w:val="22"/>
        </w:rPr>
        <w:br w:type="page"/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12D13" w:rsidRPr="00FB63A5" w14:paraId="29A44734" w14:textId="77777777" w:rsidTr="0055162E">
        <w:tc>
          <w:tcPr>
            <w:tcW w:w="10632" w:type="dxa"/>
            <w:shd w:val="clear" w:color="auto" w:fill="CCCCCC"/>
          </w:tcPr>
          <w:p w14:paraId="4372E411" w14:textId="74751FA9" w:rsidR="00512D13" w:rsidRPr="00FB63A5" w:rsidRDefault="00512D13" w:rsidP="00B966E1">
            <w:pPr>
              <w:spacing w:line="360" w:lineRule="auto"/>
              <w:ind w:left="360" w:hanging="360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sz w:val="22"/>
                <w:szCs w:val="22"/>
              </w:rPr>
              <w:lastRenderedPageBreak/>
              <w:br w:type="page"/>
            </w:r>
            <w:r w:rsidRPr="00FB63A5">
              <w:rPr>
                <w:b/>
                <w:bCs/>
                <w:sz w:val="22"/>
                <w:szCs w:val="22"/>
              </w:rPr>
              <w:t xml:space="preserve">I.- </w:t>
            </w:r>
            <w:r w:rsidR="006D302A" w:rsidRPr="006D302A">
              <w:rPr>
                <w:b/>
                <w:bCs/>
                <w:sz w:val="22"/>
                <w:szCs w:val="22"/>
              </w:rPr>
              <w:t>VIGIL</w:t>
            </w:r>
            <w:r w:rsidR="006D302A">
              <w:rPr>
                <w:b/>
                <w:bCs/>
                <w:sz w:val="22"/>
                <w:szCs w:val="22"/>
              </w:rPr>
              <w:t>ANCIA</w:t>
            </w:r>
            <w:r w:rsidR="006D302A" w:rsidRPr="006D302A">
              <w:rPr>
                <w:b/>
                <w:bCs/>
                <w:sz w:val="22"/>
                <w:szCs w:val="22"/>
              </w:rPr>
              <w:t xml:space="preserve"> </w:t>
            </w:r>
            <w:r w:rsidR="006D302A">
              <w:rPr>
                <w:b/>
                <w:bCs/>
                <w:sz w:val="22"/>
                <w:szCs w:val="22"/>
              </w:rPr>
              <w:t>VERIFICACIÓN, REVISIÓN Y</w:t>
            </w:r>
            <w:r w:rsidR="006D302A" w:rsidRPr="006D302A">
              <w:rPr>
                <w:b/>
                <w:bCs/>
                <w:sz w:val="22"/>
                <w:szCs w:val="22"/>
              </w:rPr>
              <w:t xml:space="preserve"> </w:t>
            </w:r>
            <w:r w:rsidRPr="00FB63A5">
              <w:rPr>
                <w:b/>
                <w:bCs/>
                <w:sz w:val="22"/>
                <w:szCs w:val="22"/>
              </w:rPr>
              <w:t>APLICACIÓN DE LOS RECURSOS PROPIOS, FEDERALES Y ESTATALES TRANSFERIDOS AL MUNICIPIO.</w:t>
            </w:r>
          </w:p>
        </w:tc>
      </w:tr>
    </w:tbl>
    <w:p w14:paraId="1E4C665E" w14:textId="77777777" w:rsidR="00512D13" w:rsidRPr="00FB63A5" w:rsidRDefault="00512D13" w:rsidP="00512D13">
      <w:pPr>
        <w:pStyle w:val="Sangradetextonormal0"/>
        <w:ind w:left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80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5162E" w:rsidRPr="00FB63A5" w14:paraId="3978A15E" w14:textId="77777777" w:rsidTr="0055162E">
        <w:trPr>
          <w:trHeight w:val="375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FDAC5" w14:textId="77777777" w:rsidR="0055162E" w:rsidRPr="00FB63A5" w:rsidRDefault="0055162E" w:rsidP="0055162E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1.1 ASPECTOS CONCRETOS REVISADOS</w:t>
            </w:r>
          </w:p>
        </w:tc>
      </w:tr>
      <w:tr w:rsidR="0055162E" w:rsidRPr="00FB63A5" w14:paraId="3E069A3E" w14:textId="77777777" w:rsidTr="0055162E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63D358E8" w14:textId="77777777" w:rsidR="0055162E" w:rsidRPr="00FB63A5" w:rsidRDefault="0055162E" w:rsidP="005516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5162E" w:rsidRPr="00FB63A5" w14:paraId="33170E34" w14:textId="77777777" w:rsidTr="0055162E">
        <w:trPr>
          <w:trHeight w:val="375"/>
        </w:trPr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14:paraId="1E580DD3" w14:textId="77777777" w:rsidR="0055162E" w:rsidRPr="00FB63A5" w:rsidRDefault="0055162E" w:rsidP="005516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5162E" w:rsidRPr="00FB63A5" w14:paraId="12099C4E" w14:textId="77777777" w:rsidTr="0055162E">
        <w:trPr>
          <w:trHeight w:val="375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16889D5C" w14:textId="77777777" w:rsidR="0055162E" w:rsidRPr="00FB63A5" w:rsidRDefault="0055162E" w:rsidP="005516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5162E" w:rsidRPr="00FB63A5" w14:paraId="380129C5" w14:textId="77777777" w:rsidTr="0055162E">
        <w:trPr>
          <w:trHeight w:val="375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14:paraId="15BE1390" w14:textId="77777777" w:rsidR="0055162E" w:rsidRPr="00FB63A5" w:rsidRDefault="0055162E" w:rsidP="0055162E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 xml:space="preserve">1.2 SITUACIONES DETERMINADAS </w:t>
            </w:r>
          </w:p>
        </w:tc>
      </w:tr>
      <w:tr w:rsidR="0055162E" w:rsidRPr="00FB63A5" w14:paraId="2C95B4CD" w14:textId="77777777" w:rsidTr="0055162E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1FAC35B9" w14:textId="77777777" w:rsidR="0055162E" w:rsidRPr="00FB63A5" w:rsidRDefault="0055162E" w:rsidP="005516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5162E" w:rsidRPr="00FB63A5" w14:paraId="454669E4" w14:textId="77777777" w:rsidTr="0055162E">
        <w:trPr>
          <w:trHeight w:val="375"/>
        </w:trPr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14:paraId="0645F7F7" w14:textId="77777777" w:rsidR="0055162E" w:rsidRPr="00FB63A5" w:rsidRDefault="0055162E" w:rsidP="005516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5162E" w:rsidRPr="00FB63A5" w14:paraId="2A786FA0" w14:textId="77777777" w:rsidTr="0055162E">
        <w:trPr>
          <w:trHeight w:val="375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39591B48" w14:textId="77777777" w:rsidR="0055162E" w:rsidRPr="00FB63A5" w:rsidRDefault="0055162E" w:rsidP="005516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5162E" w:rsidRPr="00FB63A5" w14:paraId="002D7D03" w14:textId="77777777" w:rsidTr="0055162E">
        <w:trPr>
          <w:trHeight w:val="375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14:paraId="695F1820" w14:textId="77777777" w:rsidR="0055162E" w:rsidRPr="00FB63A5" w:rsidRDefault="0055162E" w:rsidP="0055162E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1.3 ACCIONES RECOMENDADAS</w:t>
            </w:r>
          </w:p>
        </w:tc>
      </w:tr>
      <w:tr w:rsidR="0055162E" w:rsidRPr="00FB63A5" w14:paraId="6008EE47" w14:textId="77777777" w:rsidTr="0055162E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6C219974" w14:textId="77777777" w:rsidR="0055162E" w:rsidRPr="00FB63A5" w:rsidRDefault="0055162E" w:rsidP="005516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5162E" w:rsidRPr="00FB63A5" w14:paraId="0102935F" w14:textId="77777777" w:rsidTr="0055162E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51A9FAAD" w14:textId="77777777" w:rsidR="0055162E" w:rsidRPr="00FB63A5" w:rsidRDefault="0055162E" w:rsidP="005516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65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002" w:rsidRPr="00FB63A5" w14:paraId="06750D7D" w14:textId="77777777" w:rsidTr="00161002">
        <w:trPr>
          <w:trHeight w:val="1085"/>
        </w:trPr>
        <w:tc>
          <w:tcPr>
            <w:tcW w:w="10065" w:type="dxa"/>
            <w:shd w:val="clear" w:color="auto" w:fill="CCCCCC"/>
            <w:vAlign w:val="bottom"/>
          </w:tcPr>
          <w:p w14:paraId="591B46B9" w14:textId="77777777" w:rsidR="00161002" w:rsidRPr="00FB63A5" w:rsidRDefault="00161002" w:rsidP="00161002">
            <w:pPr>
              <w:spacing w:line="360" w:lineRule="auto"/>
              <w:ind w:left="360" w:hanging="100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 xml:space="preserve">II.- </w:t>
            </w:r>
            <w:r>
              <w:rPr>
                <w:b/>
                <w:bCs/>
                <w:sz w:val="22"/>
                <w:szCs w:val="22"/>
              </w:rPr>
              <w:t xml:space="preserve">INSPECCIÓN DEL </w:t>
            </w:r>
            <w:r w:rsidRPr="00FB63A5">
              <w:rPr>
                <w:b/>
                <w:bCs/>
                <w:sz w:val="22"/>
                <w:szCs w:val="22"/>
              </w:rPr>
              <w:t>GASTO PÚBLICO MUNICIPAL (DISCIPLINA PRESUPUESTAL).</w:t>
            </w:r>
          </w:p>
        </w:tc>
      </w:tr>
    </w:tbl>
    <w:p w14:paraId="5ADC52CA" w14:textId="77777777" w:rsidR="00512D13" w:rsidRPr="00FB63A5" w:rsidRDefault="00512D13" w:rsidP="00512D13">
      <w:pPr>
        <w:spacing w:line="360" w:lineRule="auto"/>
        <w:ind w:left="360" w:hanging="360"/>
        <w:jc w:val="both"/>
        <w:rPr>
          <w:sz w:val="22"/>
          <w:szCs w:val="22"/>
        </w:rPr>
      </w:pPr>
      <w:r w:rsidRPr="00FB63A5">
        <w:rPr>
          <w:sz w:val="22"/>
          <w:szCs w:val="22"/>
        </w:rPr>
        <w:br w:type="textWrapping" w:clear="all"/>
      </w:r>
    </w:p>
    <w:p w14:paraId="17FDD767" w14:textId="77777777" w:rsidR="00512D13" w:rsidRPr="00FB63A5" w:rsidRDefault="00512D13" w:rsidP="00512D13">
      <w:pPr>
        <w:pStyle w:val="Sangradetextonormal0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12D13" w:rsidRPr="00FB63A5" w14:paraId="4A6D957D" w14:textId="77777777" w:rsidTr="0055162E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D4ADC" w14:textId="77777777" w:rsidR="00512D13" w:rsidRPr="00FB63A5" w:rsidRDefault="00512D13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2.1 ASPECTOS CONCRETOS REVISADOS</w:t>
            </w:r>
          </w:p>
        </w:tc>
      </w:tr>
      <w:tr w:rsidR="00512D13" w:rsidRPr="00FB63A5" w14:paraId="2A0B9A8A" w14:textId="77777777" w:rsidTr="0055162E">
        <w:trPr>
          <w:trHeight w:val="375"/>
        </w:trPr>
        <w:tc>
          <w:tcPr>
            <w:tcW w:w="10065" w:type="dxa"/>
            <w:tcBorders>
              <w:left w:val="nil"/>
              <w:right w:val="nil"/>
            </w:tcBorders>
          </w:tcPr>
          <w:p w14:paraId="690CC5C2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68130FD4" w14:textId="77777777" w:rsidTr="0055162E">
        <w:trPr>
          <w:trHeight w:val="375"/>
        </w:trPr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14:paraId="1A346BAA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16C94EBD" w14:textId="77777777" w:rsidTr="0055162E">
        <w:trPr>
          <w:trHeight w:val="375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14:paraId="3E532543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4575D165" w14:textId="77777777" w:rsidTr="0055162E">
        <w:trPr>
          <w:trHeight w:val="375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43DE6281" w14:textId="77777777" w:rsidR="00512D13" w:rsidRPr="00FB63A5" w:rsidRDefault="00512D13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2.2 SITUACIONES DETERMINADAS</w:t>
            </w:r>
          </w:p>
        </w:tc>
      </w:tr>
      <w:tr w:rsidR="00512D13" w:rsidRPr="00FB63A5" w14:paraId="0EB00186" w14:textId="77777777" w:rsidTr="0055162E">
        <w:trPr>
          <w:trHeight w:val="375"/>
        </w:trPr>
        <w:tc>
          <w:tcPr>
            <w:tcW w:w="10065" w:type="dxa"/>
            <w:tcBorders>
              <w:left w:val="nil"/>
              <w:right w:val="nil"/>
            </w:tcBorders>
          </w:tcPr>
          <w:p w14:paraId="53EEE40F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0A9F2C75" w14:textId="77777777" w:rsidTr="0055162E">
        <w:trPr>
          <w:trHeight w:val="375"/>
        </w:trPr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14:paraId="11371EA4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2250F3BE" w14:textId="77777777" w:rsidTr="0055162E">
        <w:trPr>
          <w:trHeight w:val="375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14:paraId="177944CC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1B21FE2E" w14:textId="77777777" w:rsidTr="0055162E">
        <w:trPr>
          <w:trHeight w:val="375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16A38B41" w14:textId="77777777" w:rsidR="00512D13" w:rsidRPr="00FB63A5" w:rsidRDefault="00512D13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2.3 ACCIONES RECOMENDADAS</w:t>
            </w:r>
          </w:p>
        </w:tc>
      </w:tr>
      <w:tr w:rsidR="00512D13" w:rsidRPr="00FB63A5" w14:paraId="4199CD61" w14:textId="77777777" w:rsidTr="0055162E">
        <w:trPr>
          <w:trHeight w:val="375"/>
        </w:trPr>
        <w:tc>
          <w:tcPr>
            <w:tcW w:w="10065" w:type="dxa"/>
            <w:tcBorders>
              <w:left w:val="nil"/>
              <w:right w:val="nil"/>
            </w:tcBorders>
          </w:tcPr>
          <w:p w14:paraId="0220DBB8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0320D2DA" w14:textId="77777777" w:rsidTr="0055162E">
        <w:trPr>
          <w:trHeight w:val="375"/>
        </w:trPr>
        <w:tc>
          <w:tcPr>
            <w:tcW w:w="10065" w:type="dxa"/>
            <w:tcBorders>
              <w:left w:val="nil"/>
              <w:right w:val="nil"/>
            </w:tcBorders>
          </w:tcPr>
          <w:p w14:paraId="4468CA2C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D45B902" w14:textId="77777777" w:rsidR="00512D13" w:rsidRPr="00FB63A5" w:rsidRDefault="00512D13" w:rsidP="00512D13">
      <w:pPr>
        <w:jc w:val="right"/>
        <w:rPr>
          <w:sz w:val="22"/>
          <w:szCs w:val="22"/>
        </w:rPr>
      </w:pPr>
    </w:p>
    <w:p w14:paraId="16D743F8" w14:textId="77777777" w:rsidR="00512D13" w:rsidRPr="00FB63A5" w:rsidRDefault="00512D13" w:rsidP="00512D13">
      <w:pPr>
        <w:rPr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512D13" w:rsidRPr="00FB63A5" w14:paraId="5FB274E6" w14:textId="77777777" w:rsidTr="0055162E">
        <w:tc>
          <w:tcPr>
            <w:tcW w:w="10276" w:type="dxa"/>
            <w:shd w:val="clear" w:color="auto" w:fill="CCCCCC"/>
          </w:tcPr>
          <w:p w14:paraId="5B573B16" w14:textId="11AE1489" w:rsidR="00512D13" w:rsidRPr="00FB63A5" w:rsidRDefault="00512D13" w:rsidP="00B966E1">
            <w:pPr>
              <w:spacing w:line="360" w:lineRule="auto"/>
              <w:ind w:left="360" w:hanging="360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 xml:space="preserve">III.- </w:t>
            </w:r>
            <w:r w:rsidR="006D302A" w:rsidRPr="006D302A">
              <w:rPr>
                <w:b/>
                <w:bCs/>
                <w:sz w:val="22"/>
                <w:szCs w:val="22"/>
                <w:lang w:val="es-ES_tradnl"/>
              </w:rPr>
              <w:t>INSPECCIÓ</w:t>
            </w:r>
            <w:r w:rsidR="006D302A">
              <w:rPr>
                <w:b/>
                <w:bCs/>
                <w:sz w:val="22"/>
                <w:szCs w:val="22"/>
                <w:lang w:val="es-ES_tradnl"/>
              </w:rPr>
              <w:t>N</w:t>
            </w:r>
            <w:r w:rsidR="006D302A" w:rsidRPr="006D302A">
              <w:rPr>
                <w:b/>
                <w:bCs/>
                <w:sz w:val="22"/>
                <w:szCs w:val="22"/>
                <w:lang w:val="es-ES_tradnl"/>
              </w:rPr>
              <w:t xml:space="preserve"> Y VIGILA</w:t>
            </w:r>
            <w:r w:rsidR="006D302A">
              <w:rPr>
                <w:b/>
                <w:bCs/>
                <w:sz w:val="22"/>
                <w:szCs w:val="22"/>
                <w:lang w:val="es-ES_tradnl"/>
              </w:rPr>
              <w:t>NCIA</w:t>
            </w:r>
            <w:r w:rsidR="006D302A" w:rsidRPr="006D302A">
              <w:rPr>
                <w:b/>
                <w:bCs/>
                <w:sz w:val="22"/>
                <w:szCs w:val="22"/>
                <w:lang w:val="es-ES_tradnl"/>
              </w:rPr>
              <w:t xml:space="preserve"> QUE LAS DEPENDENCIAS Y ENTIDADES DE LA ADMINISTRACIÓN PÚBLICA MUNICIPAL</w:t>
            </w:r>
            <w:r w:rsidR="006D302A" w:rsidRPr="006D302A">
              <w:rPr>
                <w:b/>
                <w:bCs/>
                <w:sz w:val="22"/>
                <w:szCs w:val="22"/>
              </w:rPr>
              <w:t xml:space="preserve"> </w:t>
            </w:r>
            <w:r w:rsidRPr="00FB63A5">
              <w:rPr>
                <w:b/>
                <w:bCs/>
                <w:sz w:val="22"/>
                <w:szCs w:val="22"/>
              </w:rPr>
              <w:t>CUMPL</w:t>
            </w:r>
            <w:r w:rsidR="006D302A">
              <w:rPr>
                <w:b/>
                <w:bCs/>
                <w:sz w:val="22"/>
                <w:szCs w:val="22"/>
              </w:rPr>
              <w:t>AN</w:t>
            </w:r>
            <w:r w:rsidRPr="00FB63A5">
              <w:rPr>
                <w:b/>
                <w:bCs/>
                <w:sz w:val="22"/>
                <w:szCs w:val="22"/>
              </w:rPr>
              <w:t xml:space="preserve"> </w:t>
            </w:r>
            <w:r w:rsidR="006D302A">
              <w:rPr>
                <w:b/>
                <w:bCs/>
                <w:sz w:val="22"/>
                <w:szCs w:val="22"/>
              </w:rPr>
              <w:t>CON</w:t>
            </w:r>
            <w:r w:rsidRPr="00FB63A5">
              <w:rPr>
                <w:b/>
                <w:bCs/>
                <w:sz w:val="22"/>
                <w:szCs w:val="22"/>
              </w:rPr>
              <w:t xml:space="preserve"> LA NORMATIVIDAD LEGAL EN MATERIA DE:</w:t>
            </w:r>
          </w:p>
          <w:p w14:paraId="3C82AB76" w14:textId="77777777" w:rsidR="00512D13" w:rsidRPr="00FB63A5" w:rsidRDefault="00512D13" w:rsidP="00B966E1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SISTEMAS Y REGISTROS CONTABLES.</w:t>
            </w:r>
          </w:p>
          <w:p w14:paraId="7BF899FE" w14:textId="77777777" w:rsidR="00512D13" w:rsidRPr="00FB63A5" w:rsidRDefault="00512D13" w:rsidP="00B966E1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CONTRATACIÓN Y PAGO DE PERSONAL.</w:t>
            </w:r>
          </w:p>
          <w:p w14:paraId="0B389419" w14:textId="77777777" w:rsidR="00512D13" w:rsidRPr="00FB63A5" w:rsidRDefault="00512D13" w:rsidP="00B966E1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CONTRATACIÓN DE SERVICIOS Y OBRA PÚBLICA.</w:t>
            </w:r>
          </w:p>
          <w:p w14:paraId="14962913" w14:textId="77777777" w:rsidR="00512D13" w:rsidRPr="00FB63A5" w:rsidRDefault="00512D13" w:rsidP="00B966E1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ADQUISICIONES, ARRENDAMIENTOS, CONSERVACIÓN, USO, AFECTACIÓN, ENAJENACIÓN Y BAJA DE BIENES MUEBLES E INMUEBLES Y DEMÁS ACTIVOS DE LA ADMINISTRACIÓN MUNICIPAL.</w:t>
            </w:r>
          </w:p>
        </w:tc>
      </w:tr>
    </w:tbl>
    <w:p w14:paraId="5C3B81D5" w14:textId="77777777" w:rsidR="00512D13" w:rsidRPr="00FB63A5" w:rsidRDefault="00512D13" w:rsidP="00512D13">
      <w:pPr>
        <w:spacing w:line="360" w:lineRule="auto"/>
        <w:ind w:left="360" w:hanging="360"/>
        <w:jc w:val="both"/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12D13" w:rsidRPr="00FB63A5" w14:paraId="3732F407" w14:textId="77777777" w:rsidTr="0055162E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09FE4" w14:textId="77777777" w:rsidR="00512D13" w:rsidRPr="00FB63A5" w:rsidRDefault="00512D13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3.1 ASPECTOS CONCRETOS REVISADOS</w:t>
            </w:r>
          </w:p>
        </w:tc>
      </w:tr>
      <w:tr w:rsidR="00512D13" w:rsidRPr="00FB63A5" w14:paraId="7C895047" w14:textId="77777777" w:rsidTr="0055162E">
        <w:trPr>
          <w:trHeight w:val="37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38C8704F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493D7907" w14:textId="77777777" w:rsidTr="0055162E">
        <w:trPr>
          <w:trHeight w:val="37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3AD99BDE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2883802F" w14:textId="77777777" w:rsidTr="0055162E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5658D22A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45698B93" w14:textId="77777777" w:rsidTr="0055162E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57D94644" w14:textId="77777777" w:rsidR="00512D13" w:rsidRPr="00FB63A5" w:rsidRDefault="00512D13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3.2 SITUACIONES DETERMINADAS</w:t>
            </w:r>
          </w:p>
        </w:tc>
      </w:tr>
      <w:tr w:rsidR="00512D13" w:rsidRPr="00FB63A5" w14:paraId="4434E13D" w14:textId="77777777" w:rsidTr="0055162E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7D1C5D51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2D6834C6" w14:textId="77777777" w:rsidTr="0055162E">
        <w:trPr>
          <w:trHeight w:val="37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3BB1C1E5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2B2AB542" w14:textId="77777777" w:rsidTr="0055162E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11BD6DD1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44FA1F66" w14:textId="77777777" w:rsidTr="0055162E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20785FA6" w14:textId="77777777" w:rsidR="00512D13" w:rsidRPr="00FB63A5" w:rsidRDefault="00512D13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3.3 ACCIONES RECOMENDADAS</w:t>
            </w:r>
          </w:p>
        </w:tc>
      </w:tr>
      <w:tr w:rsidR="00512D13" w:rsidRPr="00FB63A5" w14:paraId="11DBA956" w14:textId="77777777" w:rsidTr="0055162E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4A935975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2FBF4D3" w14:textId="77777777" w:rsidR="00512D13" w:rsidRDefault="00512D13" w:rsidP="00512D13">
      <w:pPr>
        <w:spacing w:line="360" w:lineRule="auto"/>
        <w:jc w:val="both"/>
        <w:rPr>
          <w:sz w:val="22"/>
          <w:szCs w:val="22"/>
        </w:rPr>
      </w:pPr>
    </w:p>
    <w:p w14:paraId="7375304F" w14:textId="77777777" w:rsidR="006D302A" w:rsidRPr="00FB63A5" w:rsidRDefault="006D302A" w:rsidP="006D302A">
      <w:pPr>
        <w:rPr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D302A" w:rsidRPr="00FB63A5" w14:paraId="5F159F55" w14:textId="77777777" w:rsidTr="00BD2C0B">
        <w:tc>
          <w:tcPr>
            <w:tcW w:w="10276" w:type="dxa"/>
            <w:shd w:val="clear" w:color="auto" w:fill="CCCCCC"/>
          </w:tcPr>
          <w:p w14:paraId="71CB349E" w14:textId="55F9BEB1" w:rsidR="006D302A" w:rsidRPr="00FB63A5" w:rsidRDefault="006D302A" w:rsidP="006D302A">
            <w:pPr>
              <w:spacing w:line="360" w:lineRule="auto"/>
              <w:ind w:left="360" w:hanging="3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IV </w:t>
            </w:r>
            <w:r w:rsidR="00853632">
              <w:rPr>
                <w:b/>
                <w:bCs/>
                <w:sz w:val="22"/>
                <w:szCs w:val="22"/>
              </w:rPr>
              <w:t>AUDITORIAS PRACTICADAS</w:t>
            </w:r>
            <w:r w:rsidR="00853632" w:rsidRPr="006D302A">
              <w:rPr>
                <w:b/>
                <w:bCs/>
                <w:sz w:val="22"/>
                <w:szCs w:val="22"/>
              </w:rPr>
              <w:t xml:space="preserve"> Y VIGIL</w:t>
            </w:r>
            <w:r w:rsidR="00853632">
              <w:rPr>
                <w:b/>
                <w:bCs/>
                <w:sz w:val="22"/>
                <w:szCs w:val="22"/>
              </w:rPr>
              <w:t>ANCIA</w:t>
            </w:r>
            <w:r w:rsidR="00853632" w:rsidRPr="006D302A">
              <w:rPr>
                <w:b/>
                <w:bCs/>
                <w:sz w:val="22"/>
                <w:szCs w:val="22"/>
              </w:rPr>
              <w:t xml:space="preserve"> </w:t>
            </w:r>
            <w:r w:rsidR="00853632">
              <w:rPr>
                <w:b/>
                <w:bCs/>
                <w:sz w:val="22"/>
                <w:szCs w:val="22"/>
              </w:rPr>
              <w:t>A</w:t>
            </w:r>
            <w:r w:rsidR="00853632" w:rsidRPr="006D302A">
              <w:rPr>
                <w:b/>
                <w:bCs/>
                <w:sz w:val="22"/>
                <w:szCs w:val="22"/>
              </w:rPr>
              <w:t>L CUMPLIMIENTO DE LAS DISPOSICIONES EN MATERIA DE PLANEACIÓN, PRESUPUESTO, INGRESOS, CONTABILIDAD GUBERNAMENTAL, FINANCIAMIENTO, INVERSIÓN, DEUDA, PATRIMONIO, FONDOS, VALORES Y EXENCIONES O DEDUCCIONES DE IMPUESTOS O DERECHOS MUNICIPALES, POR PARTE DE LA ADMINISTRACIÓN MUNICIPAL;</w:t>
            </w:r>
          </w:p>
          <w:p w14:paraId="69759658" w14:textId="23604849" w:rsidR="006D302A" w:rsidRPr="00FB63A5" w:rsidRDefault="006D302A" w:rsidP="00853632">
            <w:p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B8E7943" w14:textId="77777777" w:rsidR="006D302A" w:rsidRPr="00FB63A5" w:rsidRDefault="006D302A" w:rsidP="006D302A">
      <w:pPr>
        <w:spacing w:line="360" w:lineRule="auto"/>
        <w:ind w:left="360" w:hanging="360"/>
        <w:jc w:val="both"/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D302A" w:rsidRPr="00FB63A5" w14:paraId="32E9FA50" w14:textId="77777777" w:rsidTr="00BD2C0B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EE313" w14:textId="46F69E6D" w:rsidR="006D302A" w:rsidRPr="00FB63A5" w:rsidRDefault="00853632" w:rsidP="00BD2C0B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D302A" w:rsidRPr="00FB63A5">
              <w:rPr>
                <w:b/>
                <w:bCs/>
                <w:sz w:val="22"/>
                <w:szCs w:val="22"/>
              </w:rPr>
              <w:t>.1 ASPECTOS CONCRETOS REVISADOS</w:t>
            </w:r>
          </w:p>
        </w:tc>
      </w:tr>
      <w:tr w:rsidR="006D302A" w:rsidRPr="00FB63A5" w14:paraId="5F26C443" w14:textId="77777777" w:rsidTr="00BD2C0B">
        <w:trPr>
          <w:trHeight w:val="37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5534A18F" w14:textId="77777777" w:rsidR="006D302A" w:rsidRPr="00FB63A5" w:rsidRDefault="006D302A" w:rsidP="00BD2C0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D302A" w:rsidRPr="00FB63A5" w14:paraId="6B574C3D" w14:textId="77777777" w:rsidTr="00BD2C0B">
        <w:trPr>
          <w:trHeight w:val="37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6D442BF5" w14:textId="77777777" w:rsidR="006D302A" w:rsidRPr="00FB63A5" w:rsidRDefault="006D302A" w:rsidP="00BD2C0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D302A" w:rsidRPr="00FB63A5" w14:paraId="280819D9" w14:textId="77777777" w:rsidTr="00BD2C0B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0F14B247" w14:textId="77777777" w:rsidR="006D302A" w:rsidRPr="00FB63A5" w:rsidRDefault="006D302A" w:rsidP="00BD2C0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D302A" w:rsidRPr="00FB63A5" w14:paraId="42C02930" w14:textId="77777777" w:rsidTr="00BD2C0B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59D45B51" w14:textId="7402B1FD" w:rsidR="006D302A" w:rsidRPr="00FB63A5" w:rsidRDefault="00853632" w:rsidP="00BD2C0B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D302A" w:rsidRPr="00FB63A5">
              <w:rPr>
                <w:b/>
                <w:bCs/>
                <w:sz w:val="22"/>
                <w:szCs w:val="22"/>
              </w:rPr>
              <w:t>.2 SITUACIONES DETERMINADAS</w:t>
            </w:r>
          </w:p>
        </w:tc>
      </w:tr>
      <w:tr w:rsidR="006D302A" w:rsidRPr="00FB63A5" w14:paraId="48940C0F" w14:textId="77777777" w:rsidTr="00BD2C0B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60F8EC74" w14:textId="77777777" w:rsidR="006D302A" w:rsidRPr="00FB63A5" w:rsidRDefault="006D302A" w:rsidP="00BD2C0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D302A" w:rsidRPr="00FB63A5" w14:paraId="6D126AA5" w14:textId="77777777" w:rsidTr="00BD2C0B">
        <w:trPr>
          <w:trHeight w:val="37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729F8731" w14:textId="77777777" w:rsidR="006D302A" w:rsidRPr="00FB63A5" w:rsidRDefault="006D302A" w:rsidP="00BD2C0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D302A" w:rsidRPr="00FB63A5" w14:paraId="5F2C1673" w14:textId="77777777" w:rsidTr="00BD2C0B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769221EA" w14:textId="77777777" w:rsidR="006D302A" w:rsidRPr="00FB63A5" w:rsidRDefault="006D302A" w:rsidP="00BD2C0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D302A" w:rsidRPr="00FB63A5" w14:paraId="2077F31E" w14:textId="77777777" w:rsidTr="00BD2C0B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39663124" w14:textId="2BDFB340" w:rsidR="006D302A" w:rsidRPr="00FB63A5" w:rsidRDefault="00853632" w:rsidP="00BD2C0B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D302A" w:rsidRPr="00FB63A5">
              <w:rPr>
                <w:b/>
                <w:bCs/>
                <w:sz w:val="22"/>
                <w:szCs w:val="22"/>
              </w:rPr>
              <w:t>.3 ACCIONES RECOMENDADAS</w:t>
            </w:r>
          </w:p>
        </w:tc>
      </w:tr>
      <w:tr w:rsidR="006D302A" w:rsidRPr="00FB63A5" w14:paraId="5B2C7D93" w14:textId="77777777" w:rsidTr="00BD2C0B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34B692DA" w14:textId="77777777" w:rsidR="006D302A" w:rsidRPr="00FB63A5" w:rsidRDefault="006D302A" w:rsidP="00BD2C0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4883B09" w14:textId="77777777" w:rsidR="006D302A" w:rsidRDefault="006D302A" w:rsidP="00512D13">
      <w:pPr>
        <w:spacing w:line="360" w:lineRule="auto"/>
        <w:jc w:val="both"/>
        <w:rPr>
          <w:sz w:val="22"/>
          <w:szCs w:val="22"/>
        </w:rPr>
      </w:pPr>
    </w:p>
    <w:p w14:paraId="2C072645" w14:textId="77777777" w:rsidR="006D302A" w:rsidRDefault="006D302A" w:rsidP="00512D13">
      <w:pPr>
        <w:spacing w:line="360" w:lineRule="auto"/>
        <w:jc w:val="both"/>
        <w:rPr>
          <w:sz w:val="22"/>
          <w:szCs w:val="22"/>
        </w:rPr>
      </w:pPr>
    </w:p>
    <w:p w14:paraId="11819458" w14:textId="77777777" w:rsidR="006D302A" w:rsidRPr="00FB63A5" w:rsidRDefault="006D302A" w:rsidP="00512D13">
      <w:pPr>
        <w:spacing w:line="360" w:lineRule="auto"/>
        <w:jc w:val="both"/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12D13" w:rsidRPr="00FB63A5" w14:paraId="2B7DFA67" w14:textId="77777777" w:rsidTr="0055162E">
        <w:tc>
          <w:tcPr>
            <w:tcW w:w="10206" w:type="dxa"/>
            <w:shd w:val="clear" w:color="auto" w:fill="CCCCCC"/>
          </w:tcPr>
          <w:p w14:paraId="06EC1F6B" w14:textId="0D9FAC8D" w:rsidR="00512D13" w:rsidRPr="00FB63A5" w:rsidRDefault="00853632" w:rsidP="00B966E1">
            <w:pPr>
              <w:spacing w:line="360" w:lineRule="auto"/>
              <w:ind w:left="360" w:hanging="360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V,</w:t>
            </w:r>
            <w:r w:rsidR="00512D13" w:rsidRPr="00FB63A5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="00512D13" w:rsidRPr="00FB63A5">
              <w:rPr>
                <w:b/>
                <w:bCs/>
                <w:sz w:val="22"/>
                <w:szCs w:val="22"/>
              </w:rPr>
              <w:t xml:space="preserve"> </w:t>
            </w:r>
            <w:r w:rsidR="006D302A" w:rsidRPr="00FB63A5">
              <w:rPr>
                <w:b/>
                <w:bCs/>
                <w:sz w:val="22"/>
                <w:szCs w:val="22"/>
              </w:rPr>
              <w:t>ATENCIÓN DE QUEJAS</w:t>
            </w:r>
            <w:r w:rsidR="006D302A">
              <w:rPr>
                <w:b/>
                <w:bCs/>
                <w:sz w:val="22"/>
                <w:szCs w:val="22"/>
              </w:rPr>
              <w:t>/DENUNCIAS</w:t>
            </w:r>
            <w:r w:rsidR="006D302A" w:rsidRPr="00FB63A5">
              <w:rPr>
                <w:b/>
                <w:bCs/>
                <w:sz w:val="22"/>
                <w:szCs w:val="22"/>
              </w:rPr>
              <w:t xml:space="preserve"> PRESENTADAS POR LOS </w:t>
            </w:r>
            <w:r w:rsidR="006D302A" w:rsidRPr="006D302A">
              <w:rPr>
                <w:b/>
                <w:bCs/>
                <w:sz w:val="22"/>
                <w:szCs w:val="22"/>
              </w:rPr>
              <w:t>SERVIDORES PÚBLICOS O PARTICULARES CON MOTIVO DE LOS ACTOS DE CORRUPCIÓN DE CONFORMIDAD CON LA LEY GENERAL</w:t>
            </w:r>
            <w:r w:rsidR="006D302A">
              <w:rPr>
                <w:b/>
                <w:bCs/>
                <w:sz w:val="22"/>
                <w:szCs w:val="22"/>
              </w:rPr>
              <w:t xml:space="preserve"> DE RESPONSABILIDADES ADMINISTRATIVAS.</w:t>
            </w:r>
          </w:p>
        </w:tc>
      </w:tr>
    </w:tbl>
    <w:p w14:paraId="1AFC138B" w14:textId="77777777" w:rsidR="00512D13" w:rsidRPr="00FB63A5" w:rsidRDefault="00512D13" w:rsidP="00512D13">
      <w:pPr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12D13" w:rsidRPr="00FB63A5" w14:paraId="67CF12F4" w14:textId="77777777" w:rsidTr="0055162E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671F8" w14:textId="62440BB8" w:rsidR="00512D13" w:rsidRPr="00FB63A5" w:rsidRDefault="00853632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12D13" w:rsidRPr="00FB63A5">
              <w:rPr>
                <w:b/>
                <w:bCs/>
                <w:sz w:val="22"/>
                <w:szCs w:val="22"/>
              </w:rPr>
              <w:t>.1 ASPECTOS CONCRETOS REVISADOS</w:t>
            </w:r>
          </w:p>
        </w:tc>
      </w:tr>
      <w:tr w:rsidR="00512D13" w:rsidRPr="00FB63A5" w14:paraId="25A77693" w14:textId="77777777" w:rsidTr="0055162E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0E170F02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608801C8" w14:textId="77777777" w:rsidTr="0055162E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247CBDBF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482923C1" w14:textId="77777777" w:rsidTr="0055162E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5CB934BD" w14:textId="120AE302" w:rsidR="00512D13" w:rsidRPr="00FB63A5" w:rsidRDefault="00853632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12D13" w:rsidRPr="00FB63A5">
              <w:rPr>
                <w:b/>
                <w:bCs/>
                <w:sz w:val="22"/>
                <w:szCs w:val="22"/>
              </w:rPr>
              <w:t>.2 SITUACIONES DETERMINADAS</w:t>
            </w:r>
          </w:p>
        </w:tc>
      </w:tr>
      <w:tr w:rsidR="00512D13" w:rsidRPr="00FB63A5" w14:paraId="53714F46" w14:textId="77777777" w:rsidTr="0055162E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6D4D8EEF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06FC3CC6" w14:textId="77777777" w:rsidTr="0055162E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3CFB125D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3E2B2CD9" w14:textId="77777777" w:rsidTr="0055162E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15B43A3E" w14:textId="6DC8995F" w:rsidR="00512D13" w:rsidRPr="00FB63A5" w:rsidRDefault="00853632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12D13" w:rsidRPr="00FB63A5">
              <w:rPr>
                <w:b/>
                <w:bCs/>
                <w:sz w:val="22"/>
                <w:szCs w:val="22"/>
              </w:rPr>
              <w:t>.3 ACCIONES RECOMENDADAS</w:t>
            </w:r>
          </w:p>
        </w:tc>
      </w:tr>
      <w:tr w:rsidR="00512D13" w:rsidRPr="00FB63A5" w14:paraId="38595CC8" w14:textId="77777777" w:rsidTr="0055162E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19644FE2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74929AA" w14:textId="77777777" w:rsidR="00512D13" w:rsidRPr="00FB63A5" w:rsidRDefault="00512D13" w:rsidP="00512D13">
      <w:pPr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12D13" w:rsidRPr="00FB63A5" w14:paraId="1FFB8CCE" w14:textId="77777777" w:rsidTr="0055162E">
        <w:tc>
          <w:tcPr>
            <w:tcW w:w="10206" w:type="dxa"/>
            <w:shd w:val="clear" w:color="auto" w:fill="CCCCCC"/>
          </w:tcPr>
          <w:p w14:paraId="253C93B7" w14:textId="25B9E83C" w:rsidR="00512D13" w:rsidRPr="00FB63A5" w:rsidRDefault="00512D13" w:rsidP="00B966E1">
            <w:pPr>
              <w:spacing w:line="360" w:lineRule="auto"/>
              <w:ind w:left="360" w:hanging="360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V</w:t>
            </w:r>
            <w:r w:rsidR="00853632">
              <w:rPr>
                <w:b/>
                <w:bCs/>
                <w:sz w:val="22"/>
                <w:szCs w:val="22"/>
              </w:rPr>
              <w:t>I</w:t>
            </w:r>
            <w:r w:rsidRPr="00FB63A5">
              <w:rPr>
                <w:b/>
                <w:bCs/>
                <w:sz w:val="22"/>
                <w:szCs w:val="22"/>
              </w:rPr>
              <w:t xml:space="preserve">.- </w:t>
            </w:r>
            <w:r w:rsidR="00853632">
              <w:rPr>
                <w:b/>
                <w:bCs/>
                <w:sz w:val="22"/>
                <w:szCs w:val="22"/>
              </w:rPr>
              <w:t xml:space="preserve">RELACION DE </w:t>
            </w:r>
            <w:r w:rsidR="00853632" w:rsidRPr="00853632">
              <w:rPr>
                <w:b/>
                <w:bCs/>
                <w:sz w:val="22"/>
                <w:szCs w:val="22"/>
              </w:rPr>
              <w:t xml:space="preserve">DECLARACIONES PATRIMONIALES Y DE INTERÉS, Y LA CONSTANCIA DE DECLARACIÓN FISCAL, </w:t>
            </w:r>
            <w:r w:rsidR="00853632">
              <w:rPr>
                <w:b/>
                <w:bCs/>
                <w:sz w:val="22"/>
                <w:szCs w:val="22"/>
              </w:rPr>
              <w:t xml:space="preserve">PRESENTADAS POR </w:t>
            </w:r>
            <w:r w:rsidR="00853632" w:rsidRPr="00853632">
              <w:rPr>
                <w:b/>
                <w:bCs/>
                <w:sz w:val="22"/>
                <w:szCs w:val="22"/>
              </w:rPr>
              <w:t>SERVIDORES PÚBLICOS MUNICIPALES</w:t>
            </w:r>
            <w:r w:rsidR="00853632">
              <w:rPr>
                <w:b/>
                <w:bCs/>
                <w:sz w:val="22"/>
                <w:szCs w:val="22"/>
              </w:rPr>
              <w:t xml:space="preserve"> (EN SU CASO PROCEDIMIENTOS INICIADOS POR INCUMPLIMIENTO</w:t>
            </w:r>
          </w:p>
        </w:tc>
      </w:tr>
    </w:tbl>
    <w:p w14:paraId="10556C97" w14:textId="77777777" w:rsidR="00512D13" w:rsidRDefault="00512D13" w:rsidP="00512D13">
      <w:pPr>
        <w:pStyle w:val="Sangradetextonormal0"/>
        <w:rPr>
          <w:rFonts w:ascii="Arial" w:hAnsi="Arial" w:cs="Arial"/>
          <w:sz w:val="22"/>
          <w:szCs w:val="22"/>
        </w:rPr>
      </w:pPr>
    </w:p>
    <w:p w14:paraId="19E0B907" w14:textId="77777777" w:rsidR="004B132F" w:rsidRPr="00FB63A5" w:rsidRDefault="004B132F" w:rsidP="00512D13">
      <w:pPr>
        <w:pStyle w:val="Sangradetextonormal0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12D13" w:rsidRPr="00FB63A5" w14:paraId="63726EE6" w14:textId="77777777" w:rsidTr="0055162E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6A9EA6D0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81558A1" w14:textId="77777777" w:rsidR="00512D13" w:rsidRPr="00FB63A5" w:rsidRDefault="00512D13" w:rsidP="00512D13">
      <w:pPr>
        <w:spacing w:line="360" w:lineRule="auto"/>
        <w:ind w:left="360" w:hanging="360"/>
        <w:jc w:val="both"/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12D13" w:rsidRPr="00FB63A5" w14:paraId="050EBA07" w14:textId="77777777" w:rsidTr="0055162E">
        <w:tc>
          <w:tcPr>
            <w:tcW w:w="10206" w:type="dxa"/>
            <w:shd w:val="clear" w:color="auto" w:fill="CCCCCC"/>
          </w:tcPr>
          <w:p w14:paraId="25F5E19F" w14:textId="7287642B" w:rsidR="00512D13" w:rsidRPr="00FB63A5" w:rsidRDefault="00512D13" w:rsidP="00B966E1">
            <w:pPr>
              <w:spacing w:line="360" w:lineRule="auto"/>
              <w:ind w:left="360" w:hanging="360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V</w:t>
            </w:r>
            <w:r w:rsidR="000E11B1">
              <w:rPr>
                <w:b/>
                <w:bCs/>
                <w:sz w:val="22"/>
                <w:szCs w:val="22"/>
              </w:rPr>
              <w:t>I</w:t>
            </w:r>
            <w:r w:rsidRPr="00FB63A5">
              <w:rPr>
                <w:b/>
                <w:bCs/>
                <w:sz w:val="22"/>
                <w:szCs w:val="22"/>
              </w:rPr>
              <w:t xml:space="preserve">I.- </w:t>
            </w:r>
            <w:r w:rsidR="0015305E">
              <w:rPr>
                <w:b/>
                <w:bCs/>
                <w:sz w:val="22"/>
                <w:szCs w:val="22"/>
              </w:rPr>
              <w:t xml:space="preserve">ACCIONES Y RESULTADOS DE LA REVISIÓN AL </w:t>
            </w:r>
            <w:r w:rsidRPr="00FB63A5">
              <w:rPr>
                <w:b/>
                <w:bCs/>
                <w:sz w:val="22"/>
                <w:szCs w:val="22"/>
              </w:rPr>
              <w:t>CUMPLIMIENTO DEL:</w:t>
            </w:r>
          </w:p>
          <w:p w14:paraId="64DD4F06" w14:textId="77777777" w:rsidR="00512D13" w:rsidRPr="00FB63A5" w:rsidRDefault="00512D13" w:rsidP="00B966E1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PLAN DE DESARROLLO MUNICIPAL.</w:t>
            </w:r>
          </w:p>
          <w:p w14:paraId="192D9736" w14:textId="77777777" w:rsidR="00512D13" w:rsidRPr="00FB63A5" w:rsidRDefault="00512D13" w:rsidP="00B966E1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lastRenderedPageBreak/>
              <w:t>PROGRAMAS OPERATIVOS ANUALES.</w:t>
            </w:r>
          </w:p>
        </w:tc>
      </w:tr>
    </w:tbl>
    <w:p w14:paraId="210355FE" w14:textId="77777777" w:rsidR="00512D13" w:rsidRPr="00FB63A5" w:rsidRDefault="00512D13" w:rsidP="00512D13">
      <w:pPr>
        <w:pStyle w:val="Sangradetextonormal0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12D13" w:rsidRPr="00FB63A5" w14:paraId="544C9001" w14:textId="77777777" w:rsidTr="0055162E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6B4A3" w14:textId="5012ED9C" w:rsidR="00512D13" w:rsidRPr="00FB63A5" w:rsidRDefault="000E11B1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512D13" w:rsidRPr="00FB63A5">
              <w:rPr>
                <w:b/>
                <w:bCs/>
                <w:sz w:val="22"/>
                <w:szCs w:val="22"/>
              </w:rPr>
              <w:t>.1 ASPECTOS CONCRETOS REVISADOS</w:t>
            </w:r>
          </w:p>
        </w:tc>
      </w:tr>
      <w:tr w:rsidR="00512D13" w:rsidRPr="00FB63A5" w14:paraId="0476DE57" w14:textId="77777777" w:rsidTr="0055162E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183D5872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2BAEE2EC" w14:textId="77777777" w:rsidTr="0055162E">
        <w:trPr>
          <w:trHeight w:val="37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5F3C69AC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284E24DB" w14:textId="77777777" w:rsidTr="0055162E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6F443FBD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71741B36" w14:textId="77777777" w:rsidTr="0055162E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58E8AE50" w14:textId="03D72D76" w:rsidR="00512D13" w:rsidRPr="00FB63A5" w:rsidRDefault="000E11B1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512D13" w:rsidRPr="00FB63A5">
              <w:rPr>
                <w:b/>
                <w:bCs/>
                <w:sz w:val="22"/>
                <w:szCs w:val="22"/>
              </w:rPr>
              <w:t>.2 SITUACIONES DETERMINADAS</w:t>
            </w:r>
          </w:p>
        </w:tc>
      </w:tr>
      <w:tr w:rsidR="00512D13" w:rsidRPr="00FB63A5" w14:paraId="015B3A71" w14:textId="77777777" w:rsidTr="0055162E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0E44D2E4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09EAE1A9" w14:textId="77777777" w:rsidTr="0055162E">
        <w:trPr>
          <w:trHeight w:val="37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23DDAAB7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2F7C6BD3" w14:textId="77777777" w:rsidTr="0055162E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12DFD1B3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0ADF145F" w14:textId="77777777" w:rsidTr="0055162E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53414ACA" w14:textId="6CE344BA" w:rsidR="00512D13" w:rsidRPr="00FB63A5" w:rsidRDefault="000E11B1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512D13" w:rsidRPr="00FB63A5">
              <w:rPr>
                <w:b/>
                <w:bCs/>
                <w:sz w:val="22"/>
                <w:szCs w:val="22"/>
              </w:rPr>
              <w:t>.3 ACCIONES RECOMENDADAS</w:t>
            </w:r>
          </w:p>
        </w:tc>
      </w:tr>
      <w:tr w:rsidR="00512D13" w:rsidRPr="00FB63A5" w14:paraId="18A2B6A1" w14:textId="77777777" w:rsidTr="0055162E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2B1D2860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34AF581D" w14:textId="77777777" w:rsidTr="0055162E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35450A77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5D4250E" w14:textId="77777777" w:rsidR="00512D13" w:rsidRPr="00FB63A5" w:rsidRDefault="00512D13" w:rsidP="00512D13">
      <w:pPr>
        <w:pStyle w:val="Sangradetextonormal0"/>
        <w:rPr>
          <w:rFonts w:ascii="Arial" w:hAnsi="Arial" w:cs="Arial"/>
          <w:sz w:val="22"/>
          <w:szCs w:val="22"/>
        </w:rPr>
      </w:pPr>
    </w:p>
    <w:p w14:paraId="34CB5403" w14:textId="77777777" w:rsidR="00512D13" w:rsidRPr="00FB63A5" w:rsidRDefault="00512D13" w:rsidP="00512D13">
      <w:pPr>
        <w:pStyle w:val="Sangradetextonormal0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12D13" w:rsidRPr="00FB63A5" w14:paraId="25018B9E" w14:textId="77777777" w:rsidTr="0055162E">
        <w:tc>
          <w:tcPr>
            <w:tcW w:w="10348" w:type="dxa"/>
            <w:shd w:val="clear" w:color="auto" w:fill="CCCCCC"/>
          </w:tcPr>
          <w:p w14:paraId="7762D13A" w14:textId="2EB2F428" w:rsidR="00512D13" w:rsidRPr="00FB63A5" w:rsidRDefault="00512D13" w:rsidP="00B966E1">
            <w:pPr>
              <w:spacing w:line="360" w:lineRule="auto"/>
              <w:ind w:left="360" w:hanging="360"/>
              <w:jc w:val="both"/>
              <w:rPr>
                <w:b/>
                <w:bCs/>
                <w:sz w:val="22"/>
                <w:szCs w:val="22"/>
              </w:rPr>
            </w:pPr>
            <w:r w:rsidRPr="00FB63A5">
              <w:rPr>
                <w:b/>
                <w:bCs/>
                <w:sz w:val="22"/>
                <w:szCs w:val="22"/>
              </w:rPr>
              <w:t>VI</w:t>
            </w:r>
            <w:r w:rsidR="000E11B1">
              <w:rPr>
                <w:b/>
                <w:bCs/>
                <w:sz w:val="22"/>
                <w:szCs w:val="22"/>
              </w:rPr>
              <w:t>I</w:t>
            </w:r>
            <w:r w:rsidRPr="00FB63A5">
              <w:rPr>
                <w:b/>
                <w:bCs/>
                <w:sz w:val="22"/>
                <w:szCs w:val="22"/>
              </w:rPr>
              <w:t xml:space="preserve">I.- </w:t>
            </w:r>
            <w:r w:rsidR="000A7379">
              <w:rPr>
                <w:b/>
                <w:bCs/>
                <w:sz w:val="22"/>
                <w:szCs w:val="22"/>
              </w:rPr>
              <w:t xml:space="preserve">REVISIÓN DE </w:t>
            </w:r>
            <w:r w:rsidRPr="00FB63A5">
              <w:rPr>
                <w:b/>
                <w:bCs/>
                <w:sz w:val="22"/>
                <w:szCs w:val="22"/>
              </w:rPr>
              <w:t xml:space="preserve">PROGRAMAS Y EJECUCIÓN DE AUDITORIAS A LAS DEPENDENCIAS Y ENTIDADES DE LA ADMINISTRACIÓN PÚBLICA </w:t>
            </w:r>
            <w:r w:rsidR="003012AC" w:rsidRPr="00FB63A5">
              <w:rPr>
                <w:b/>
                <w:bCs/>
                <w:sz w:val="22"/>
                <w:szCs w:val="22"/>
              </w:rPr>
              <w:t>MUNICIPAL.</w:t>
            </w:r>
          </w:p>
        </w:tc>
      </w:tr>
    </w:tbl>
    <w:p w14:paraId="4755F574" w14:textId="77777777" w:rsidR="00512D13" w:rsidRPr="00FB63A5" w:rsidRDefault="00512D13" w:rsidP="00512D13">
      <w:pPr>
        <w:pStyle w:val="Sangradetextonormal0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12D13" w:rsidRPr="00FB63A5" w14:paraId="35E0D443" w14:textId="77777777" w:rsidTr="0055162E">
        <w:trPr>
          <w:trHeight w:val="37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640CD" w14:textId="70798C4B" w:rsidR="00512D13" w:rsidRPr="00FB63A5" w:rsidRDefault="000E11B1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512D13" w:rsidRPr="00FB63A5">
              <w:rPr>
                <w:b/>
                <w:bCs/>
                <w:sz w:val="22"/>
                <w:szCs w:val="22"/>
              </w:rPr>
              <w:t>.1 ASPECTOS CONCRETOS REVISADOS</w:t>
            </w:r>
          </w:p>
        </w:tc>
      </w:tr>
      <w:tr w:rsidR="00512D13" w:rsidRPr="00FB63A5" w14:paraId="4B757ED8" w14:textId="77777777" w:rsidTr="0055162E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0D3BD560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2FD4119B" w14:textId="77777777" w:rsidTr="0055162E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758FFC6E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1D56F5F2" w14:textId="77777777" w:rsidTr="0055162E">
        <w:trPr>
          <w:trHeight w:val="375"/>
        </w:trPr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14:paraId="75B434B5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4C6E2FAF" w14:textId="77777777" w:rsidTr="0055162E">
        <w:trPr>
          <w:trHeight w:val="375"/>
        </w:trPr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2C2617DC" w14:textId="0769D4B5" w:rsidR="00512D13" w:rsidRPr="00FB63A5" w:rsidRDefault="000E11B1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512D13" w:rsidRPr="00FB63A5">
              <w:rPr>
                <w:b/>
                <w:bCs/>
                <w:sz w:val="22"/>
                <w:szCs w:val="22"/>
              </w:rPr>
              <w:t>.2 SITUACIONES DETERMINADAS</w:t>
            </w:r>
          </w:p>
        </w:tc>
      </w:tr>
      <w:tr w:rsidR="00512D13" w:rsidRPr="00FB63A5" w14:paraId="3098CAB7" w14:textId="77777777" w:rsidTr="0055162E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3A282178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1EAA1E4A" w14:textId="77777777" w:rsidTr="0055162E">
        <w:trPr>
          <w:trHeight w:val="375"/>
        </w:trPr>
        <w:tc>
          <w:tcPr>
            <w:tcW w:w="10348" w:type="dxa"/>
            <w:tcBorders>
              <w:left w:val="nil"/>
              <w:bottom w:val="single" w:sz="4" w:space="0" w:color="auto"/>
              <w:right w:val="nil"/>
            </w:tcBorders>
          </w:tcPr>
          <w:p w14:paraId="70A5AB50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0C71DD0F" w14:textId="77777777" w:rsidTr="0055162E">
        <w:trPr>
          <w:trHeight w:val="375"/>
        </w:trPr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14:paraId="7F58CB08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5EA9D552" w14:textId="77777777" w:rsidTr="0055162E">
        <w:trPr>
          <w:trHeight w:val="375"/>
        </w:trPr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073A3257" w14:textId="009D8510" w:rsidR="00512D13" w:rsidRPr="00FB63A5" w:rsidRDefault="000E11B1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512D13" w:rsidRPr="00FB63A5">
              <w:rPr>
                <w:b/>
                <w:bCs/>
                <w:sz w:val="22"/>
                <w:szCs w:val="22"/>
              </w:rPr>
              <w:t>.3 ACCIONES RECOMENDADAS</w:t>
            </w:r>
          </w:p>
        </w:tc>
      </w:tr>
      <w:tr w:rsidR="00512D13" w:rsidRPr="00FB63A5" w14:paraId="53507546" w14:textId="77777777" w:rsidTr="0055162E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3469A0F4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073C0765" w14:textId="77777777" w:rsidTr="0055162E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50AFE6F4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4F45E9F" w14:textId="77777777" w:rsidR="00512D13" w:rsidRPr="00FB63A5" w:rsidRDefault="00512D13" w:rsidP="00512D13">
      <w:pPr>
        <w:spacing w:line="360" w:lineRule="auto"/>
        <w:ind w:left="360" w:hanging="360"/>
        <w:jc w:val="both"/>
        <w:rPr>
          <w:sz w:val="22"/>
          <w:szCs w:val="2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12D13" w:rsidRPr="00FB63A5" w14:paraId="762C865A" w14:textId="77777777" w:rsidTr="0055162E">
        <w:tc>
          <w:tcPr>
            <w:tcW w:w="10348" w:type="dxa"/>
            <w:shd w:val="clear" w:color="auto" w:fill="CCCCCC"/>
          </w:tcPr>
          <w:p w14:paraId="4DDEC4B1" w14:textId="5FD47114" w:rsidR="00512D13" w:rsidRPr="00FB63A5" w:rsidRDefault="00572A44" w:rsidP="00B966E1">
            <w:pPr>
              <w:spacing w:line="360" w:lineRule="auto"/>
              <w:ind w:left="360" w:hanging="3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IX</w:t>
            </w:r>
            <w:r w:rsidR="00512D13" w:rsidRPr="00FB63A5">
              <w:rPr>
                <w:b/>
                <w:bCs/>
                <w:sz w:val="22"/>
                <w:szCs w:val="22"/>
              </w:rPr>
              <w:t xml:space="preserve">.- </w:t>
            </w:r>
            <w:r w:rsidR="0015305E">
              <w:rPr>
                <w:b/>
                <w:bCs/>
                <w:sz w:val="22"/>
                <w:szCs w:val="22"/>
              </w:rPr>
              <w:t xml:space="preserve">RESULTADOS DE LAS AUDITORIAS Y REVISIONES A LOS </w:t>
            </w:r>
            <w:r w:rsidR="00512D13" w:rsidRPr="00FB63A5">
              <w:rPr>
                <w:b/>
                <w:bCs/>
                <w:sz w:val="22"/>
                <w:szCs w:val="22"/>
              </w:rPr>
              <w:t>ESTADOS FINANCIEROS Y CUENTAS PÚBLICAS MUNICIPALES.</w:t>
            </w:r>
          </w:p>
        </w:tc>
      </w:tr>
    </w:tbl>
    <w:p w14:paraId="252B128C" w14:textId="77777777" w:rsidR="00512D13" w:rsidRPr="00FB63A5" w:rsidRDefault="00512D13" w:rsidP="00512D13">
      <w:pPr>
        <w:pStyle w:val="Sangradetextonormal0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12D13" w:rsidRPr="00FB63A5" w14:paraId="63A05ABC" w14:textId="77777777" w:rsidTr="0055162E">
        <w:trPr>
          <w:trHeight w:val="37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35569" w14:textId="2F64BE6B" w:rsidR="00512D13" w:rsidRPr="00FB63A5" w:rsidRDefault="00572A44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12D13" w:rsidRPr="00FB63A5">
              <w:rPr>
                <w:b/>
                <w:bCs/>
                <w:sz w:val="22"/>
                <w:szCs w:val="22"/>
              </w:rPr>
              <w:t>.1 ASPECTOS CONCRETOS REVISADOS</w:t>
            </w:r>
          </w:p>
        </w:tc>
      </w:tr>
      <w:tr w:rsidR="00512D13" w:rsidRPr="00FB63A5" w14:paraId="52FC1F6B" w14:textId="77777777" w:rsidTr="0055162E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19C5C3FA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28ECF598" w14:textId="77777777" w:rsidTr="0055162E">
        <w:trPr>
          <w:trHeight w:val="375"/>
        </w:trPr>
        <w:tc>
          <w:tcPr>
            <w:tcW w:w="10348" w:type="dxa"/>
            <w:tcBorders>
              <w:left w:val="nil"/>
              <w:bottom w:val="single" w:sz="4" w:space="0" w:color="auto"/>
              <w:right w:val="nil"/>
            </w:tcBorders>
          </w:tcPr>
          <w:p w14:paraId="2D4E1E4B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1CA92415" w14:textId="77777777" w:rsidTr="0055162E">
        <w:trPr>
          <w:trHeight w:val="375"/>
        </w:trPr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14:paraId="25969399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0A8EA6C3" w14:textId="77777777" w:rsidTr="0055162E">
        <w:trPr>
          <w:trHeight w:val="375"/>
        </w:trPr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1FDA08C1" w14:textId="1760567B" w:rsidR="00512D13" w:rsidRPr="00FB63A5" w:rsidRDefault="00572A44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12D13" w:rsidRPr="00FB63A5">
              <w:rPr>
                <w:b/>
                <w:bCs/>
                <w:sz w:val="22"/>
                <w:szCs w:val="22"/>
              </w:rPr>
              <w:t>.2 SITUACIONES DETERMINADAS</w:t>
            </w:r>
          </w:p>
        </w:tc>
      </w:tr>
      <w:tr w:rsidR="00512D13" w:rsidRPr="00FB63A5" w14:paraId="28EC8FF3" w14:textId="77777777" w:rsidTr="0055162E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1DA047BB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42FCBB7A" w14:textId="77777777" w:rsidTr="0055162E">
        <w:trPr>
          <w:trHeight w:val="375"/>
        </w:trPr>
        <w:tc>
          <w:tcPr>
            <w:tcW w:w="10348" w:type="dxa"/>
            <w:tcBorders>
              <w:left w:val="nil"/>
              <w:bottom w:val="single" w:sz="4" w:space="0" w:color="auto"/>
              <w:right w:val="nil"/>
            </w:tcBorders>
          </w:tcPr>
          <w:p w14:paraId="165B2DE7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4914363F" w14:textId="77777777" w:rsidTr="0055162E">
        <w:trPr>
          <w:trHeight w:val="375"/>
        </w:trPr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14:paraId="74B118E0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578CBE28" w14:textId="77777777" w:rsidTr="0055162E">
        <w:trPr>
          <w:trHeight w:val="375"/>
        </w:trPr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2771E5E1" w14:textId="3A0585C1" w:rsidR="00512D13" w:rsidRPr="00FB63A5" w:rsidRDefault="00572A44" w:rsidP="00B966E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12D13" w:rsidRPr="00FB63A5">
              <w:rPr>
                <w:b/>
                <w:bCs/>
                <w:sz w:val="22"/>
                <w:szCs w:val="22"/>
              </w:rPr>
              <w:t>.3 ACCIONES RECOMENDADAS</w:t>
            </w:r>
          </w:p>
        </w:tc>
      </w:tr>
      <w:tr w:rsidR="00512D13" w:rsidRPr="00FB63A5" w14:paraId="25322F88" w14:textId="77777777" w:rsidTr="0055162E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4D67E111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12D13" w:rsidRPr="00FB63A5" w14:paraId="31F712C2" w14:textId="77777777" w:rsidTr="0055162E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11562C88" w14:textId="77777777" w:rsidR="00512D13" w:rsidRPr="00FB63A5" w:rsidRDefault="00512D13" w:rsidP="00B966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E975C8A" w14:textId="77777777" w:rsidR="00512D13" w:rsidRDefault="00512D13" w:rsidP="00512D13">
      <w:pPr>
        <w:rPr>
          <w:bCs/>
          <w:sz w:val="22"/>
          <w:szCs w:val="22"/>
          <w:u w:val="single"/>
        </w:rPr>
      </w:pPr>
    </w:p>
    <w:p w14:paraId="1BD34FC9" w14:textId="77777777" w:rsidR="001250BB" w:rsidRPr="001250BB" w:rsidRDefault="001250BB" w:rsidP="001250BB">
      <w:pPr>
        <w:rPr>
          <w:bCs/>
          <w:sz w:val="22"/>
          <w:szCs w:val="22"/>
          <w:u w:val="single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50BB" w:rsidRPr="001250BB" w14:paraId="2451DA0E" w14:textId="77777777" w:rsidTr="00BD2C0B">
        <w:tc>
          <w:tcPr>
            <w:tcW w:w="10348" w:type="dxa"/>
            <w:shd w:val="clear" w:color="auto" w:fill="CCCCCC"/>
          </w:tcPr>
          <w:p w14:paraId="14A8A1BF" w14:textId="40DB7395" w:rsidR="001250BB" w:rsidRPr="001250BB" w:rsidRDefault="001250BB" w:rsidP="00FE1A34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1250BB">
              <w:rPr>
                <w:b/>
                <w:bCs/>
                <w:sz w:val="22"/>
                <w:szCs w:val="22"/>
                <w:lang w:val="es-ES"/>
              </w:rPr>
              <w:lastRenderedPageBreak/>
              <w:t xml:space="preserve">X.- </w:t>
            </w:r>
            <w:r w:rsidRPr="00572A44">
              <w:rPr>
                <w:b/>
                <w:bCs/>
                <w:sz w:val="22"/>
                <w:szCs w:val="22"/>
                <w:lang w:val="es-ES"/>
              </w:rPr>
              <w:t xml:space="preserve">ACCIONES IMPLEMENTADAS DERIVADO DE LA REVISIÓN DE LA CUENTA PÚBLICA EN </w:t>
            </w:r>
            <w:r w:rsidR="00572A44" w:rsidRPr="00572A44">
              <w:rPr>
                <w:b/>
                <w:bCs/>
                <w:sz w:val="22"/>
                <w:szCs w:val="22"/>
                <w:lang w:val="es-ES"/>
              </w:rPr>
              <w:t>LOS INFORMES</w:t>
            </w:r>
            <w:r w:rsidRPr="00572A44">
              <w:rPr>
                <w:b/>
                <w:bCs/>
                <w:sz w:val="22"/>
                <w:szCs w:val="22"/>
                <w:lang w:val="es-ES"/>
              </w:rPr>
              <w:t xml:space="preserve"> INDIVIDUAL E INFORME GENERAL EJECUTIVO</w:t>
            </w:r>
            <w:r w:rsidR="00572A44">
              <w:rPr>
                <w:b/>
                <w:bCs/>
                <w:sz w:val="22"/>
                <w:szCs w:val="22"/>
                <w:lang w:val="es-ES"/>
              </w:rPr>
              <w:t xml:space="preserve"> NOTIFICADOS POR LA ASEZAC</w:t>
            </w:r>
          </w:p>
        </w:tc>
      </w:tr>
    </w:tbl>
    <w:p w14:paraId="7327115E" w14:textId="77777777" w:rsidR="001250BB" w:rsidRPr="001250BB" w:rsidRDefault="001250BB" w:rsidP="001250BB">
      <w:pPr>
        <w:rPr>
          <w:bCs/>
          <w:sz w:val="22"/>
          <w:szCs w:val="22"/>
          <w:u w:val="single"/>
          <w:lang w:val="es-ES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50BB" w:rsidRPr="001250BB" w14:paraId="65DC8E91" w14:textId="77777777" w:rsidTr="00BD2C0B">
        <w:trPr>
          <w:trHeight w:val="37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22B86" w14:textId="77591C4C" w:rsidR="001250BB" w:rsidRPr="001250BB" w:rsidRDefault="00572A44" w:rsidP="001250BB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10</w:t>
            </w:r>
            <w:r w:rsidR="001250BB" w:rsidRPr="001250BB">
              <w:rPr>
                <w:b/>
                <w:bCs/>
                <w:sz w:val="22"/>
                <w:szCs w:val="22"/>
                <w:u w:val="single"/>
              </w:rPr>
              <w:t>.1 A</w:t>
            </w:r>
            <w:r w:rsidR="001250BB">
              <w:rPr>
                <w:b/>
                <w:bCs/>
                <w:sz w:val="22"/>
                <w:szCs w:val="22"/>
                <w:u w:val="single"/>
              </w:rPr>
              <w:t xml:space="preserve">CCIONES NOTIFICADAS </w:t>
            </w:r>
          </w:p>
        </w:tc>
      </w:tr>
      <w:tr w:rsidR="001250BB" w:rsidRPr="001250BB" w14:paraId="5B8FA5C4" w14:textId="77777777" w:rsidTr="00BD2C0B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5956372D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4E402272" w14:textId="77777777" w:rsidTr="00BD2C0B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30D74A0A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0E946C66" w14:textId="77777777" w:rsidTr="00BD2C0B">
        <w:trPr>
          <w:trHeight w:val="375"/>
        </w:trPr>
        <w:tc>
          <w:tcPr>
            <w:tcW w:w="10348" w:type="dxa"/>
            <w:tcBorders>
              <w:left w:val="nil"/>
              <w:bottom w:val="single" w:sz="4" w:space="0" w:color="auto"/>
              <w:right w:val="nil"/>
            </w:tcBorders>
          </w:tcPr>
          <w:p w14:paraId="0D764DD4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38798E3D" w14:textId="77777777" w:rsidTr="00BD2C0B">
        <w:trPr>
          <w:trHeight w:val="375"/>
        </w:trPr>
        <w:tc>
          <w:tcPr>
            <w:tcW w:w="10348" w:type="dxa"/>
            <w:tcBorders>
              <w:left w:val="nil"/>
              <w:bottom w:val="single" w:sz="4" w:space="0" w:color="auto"/>
              <w:right w:val="nil"/>
            </w:tcBorders>
          </w:tcPr>
          <w:p w14:paraId="6F0F493D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3D385358" w14:textId="77777777" w:rsidTr="00BD2C0B">
        <w:trPr>
          <w:trHeight w:val="375"/>
        </w:trPr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14:paraId="2A529559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64C7C33F" w14:textId="77777777" w:rsidTr="00BD2C0B">
        <w:trPr>
          <w:trHeight w:val="375"/>
        </w:trPr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34E232E8" w14:textId="013FEEDD" w:rsidR="001250BB" w:rsidRPr="001250BB" w:rsidRDefault="00572A44" w:rsidP="001250BB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10</w:t>
            </w:r>
            <w:r w:rsidR="001250BB" w:rsidRPr="001250BB">
              <w:rPr>
                <w:b/>
                <w:bCs/>
                <w:sz w:val="22"/>
                <w:szCs w:val="22"/>
                <w:u w:val="single"/>
              </w:rPr>
              <w:t xml:space="preserve">.2 </w:t>
            </w:r>
            <w:r w:rsidR="001250BB">
              <w:rPr>
                <w:b/>
                <w:bCs/>
                <w:sz w:val="22"/>
                <w:szCs w:val="22"/>
                <w:u w:val="single"/>
              </w:rPr>
              <w:t>ACTIVIDADES REALIZADAS</w:t>
            </w:r>
          </w:p>
        </w:tc>
      </w:tr>
      <w:tr w:rsidR="001250BB" w:rsidRPr="001250BB" w14:paraId="5FAFAD52" w14:textId="77777777" w:rsidTr="00BD2C0B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5E9A4757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157C7A06" w14:textId="77777777" w:rsidTr="00BD2C0B">
        <w:trPr>
          <w:trHeight w:val="375"/>
        </w:trPr>
        <w:tc>
          <w:tcPr>
            <w:tcW w:w="10348" w:type="dxa"/>
            <w:tcBorders>
              <w:left w:val="nil"/>
              <w:bottom w:val="single" w:sz="4" w:space="0" w:color="auto"/>
              <w:right w:val="nil"/>
            </w:tcBorders>
          </w:tcPr>
          <w:p w14:paraId="7198FF06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41CAB8FA" w14:textId="77777777" w:rsidTr="00BD2C0B">
        <w:trPr>
          <w:trHeight w:val="375"/>
        </w:trPr>
        <w:tc>
          <w:tcPr>
            <w:tcW w:w="10348" w:type="dxa"/>
            <w:tcBorders>
              <w:left w:val="nil"/>
              <w:bottom w:val="single" w:sz="4" w:space="0" w:color="auto"/>
              <w:right w:val="nil"/>
            </w:tcBorders>
          </w:tcPr>
          <w:p w14:paraId="636200EF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0B530F78" w14:textId="77777777" w:rsidTr="00BD2C0B">
        <w:trPr>
          <w:trHeight w:val="375"/>
        </w:trPr>
        <w:tc>
          <w:tcPr>
            <w:tcW w:w="10348" w:type="dxa"/>
            <w:tcBorders>
              <w:left w:val="nil"/>
              <w:bottom w:val="single" w:sz="4" w:space="0" w:color="auto"/>
              <w:right w:val="nil"/>
            </w:tcBorders>
          </w:tcPr>
          <w:p w14:paraId="192714BB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6DB4B8F6" w14:textId="77777777" w:rsidTr="00BD2C0B">
        <w:trPr>
          <w:trHeight w:val="375"/>
        </w:trPr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14:paraId="0C8537A7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3A15306D" w14:textId="77777777" w:rsidTr="00BD2C0B">
        <w:trPr>
          <w:trHeight w:val="375"/>
        </w:trPr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4928B784" w14:textId="123B85CA" w:rsidR="001250BB" w:rsidRPr="001250BB" w:rsidRDefault="00572A44" w:rsidP="001250BB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10</w:t>
            </w:r>
            <w:r w:rsidR="001250BB" w:rsidRPr="001250BB">
              <w:rPr>
                <w:b/>
                <w:bCs/>
                <w:sz w:val="22"/>
                <w:szCs w:val="22"/>
                <w:u w:val="single"/>
              </w:rPr>
              <w:t xml:space="preserve">.3 </w:t>
            </w:r>
            <w:r w:rsidR="001250BB">
              <w:rPr>
                <w:b/>
                <w:bCs/>
                <w:sz w:val="22"/>
                <w:szCs w:val="22"/>
                <w:u w:val="single"/>
              </w:rPr>
              <w:t>RESULTADOS Y CONCLUSIONES</w:t>
            </w:r>
          </w:p>
        </w:tc>
      </w:tr>
      <w:tr w:rsidR="001250BB" w:rsidRPr="001250BB" w14:paraId="552F669D" w14:textId="77777777" w:rsidTr="00BD2C0B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59EF8789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59A2E81B" w14:textId="77777777" w:rsidTr="00BD2C0B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168078B1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2FFB708A" w14:textId="77777777" w:rsidTr="00BD2C0B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59AF2A6D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4C43571F" w14:textId="77777777" w:rsidTr="00BD2C0B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5C1928E9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</w:tbl>
    <w:p w14:paraId="4E72305B" w14:textId="77777777" w:rsidR="001250BB" w:rsidRPr="001250BB" w:rsidRDefault="001250BB" w:rsidP="001250BB">
      <w:pPr>
        <w:rPr>
          <w:bCs/>
          <w:sz w:val="22"/>
          <w:szCs w:val="22"/>
          <w:u w:val="single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50BB" w:rsidRPr="001250BB" w14:paraId="6B30DD50" w14:textId="77777777" w:rsidTr="00BD2C0B">
        <w:trPr>
          <w:trHeight w:val="375"/>
        </w:trPr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0044D1CA" w14:textId="76E1BD97" w:rsidR="001250BB" w:rsidRPr="001250BB" w:rsidRDefault="00572A44" w:rsidP="001250BB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10</w:t>
            </w:r>
            <w:r w:rsidR="001250BB" w:rsidRPr="001250BB">
              <w:rPr>
                <w:b/>
                <w:bCs/>
                <w:sz w:val="22"/>
                <w:szCs w:val="22"/>
                <w:u w:val="single"/>
              </w:rPr>
              <w:t>.</w:t>
            </w:r>
            <w:r w:rsidR="001250BB">
              <w:rPr>
                <w:b/>
                <w:bCs/>
                <w:sz w:val="22"/>
                <w:szCs w:val="22"/>
                <w:u w:val="single"/>
              </w:rPr>
              <w:t>4</w:t>
            </w:r>
            <w:r w:rsidR="001250BB" w:rsidRPr="001250BB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SEGUIMIENTO A SU</w:t>
            </w:r>
            <w:r w:rsidR="001250BB">
              <w:rPr>
                <w:b/>
                <w:bCs/>
                <w:sz w:val="22"/>
                <w:szCs w:val="22"/>
                <w:u w:val="single"/>
              </w:rPr>
              <w:t xml:space="preserve"> CUMPLIMIENTO </w:t>
            </w:r>
          </w:p>
        </w:tc>
      </w:tr>
      <w:tr w:rsidR="001250BB" w:rsidRPr="001250BB" w14:paraId="48B55975" w14:textId="77777777" w:rsidTr="00BD2C0B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4CA74956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250BB" w:rsidRPr="001250BB" w14:paraId="5A6AFE3F" w14:textId="77777777" w:rsidTr="00BD2C0B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7035C8F3" w14:textId="77777777" w:rsidR="001250BB" w:rsidRPr="001250BB" w:rsidRDefault="001250BB" w:rsidP="001250BB">
            <w:pPr>
              <w:rPr>
                <w:bCs/>
                <w:sz w:val="22"/>
                <w:szCs w:val="22"/>
                <w:u w:val="single"/>
              </w:rPr>
            </w:pPr>
          </w:p>
        </w:tc>
      </w:tr>
    </w:tbl>
    <w:p w14:paraId="1A11EDE2" w14:textId="77777777" w:rsidR="001250BB" w:rsidRDefault="001250BB" w:rsidP="00512D13">
      <w:pPr>
        <w:rPr>
          <w:bCs/>
          <w:sz w:val="22"/>
          <w:szCs w:val="22"/>
          <w:u w:val="single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30327" w:rsidRPr="00330327" w14:paraId="1C2BFF26" w14:textId="77777777" w:rsidTr="00BD2C0B">
        <w:tc>
          <w:tcPr>
            <w:tcW w:w="10206" w:type="dxa"/>
            <w:shd w:val="clear" w:color="auto" w:fill="CCCCCC"/>
          </w:tcPr>
          <w:p w14:paraId="306E8D35" w14:textId="394ACE51" w:rsidR="00330327" w:rsidRPr="00330327" w:rsidRDefault="00330327" w:rsidP="008A21A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X</w:t>
            </w:r>
            <w:r w:rsidR="00572A44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330327">
              <w:rPr>
                <w:b/>
                <w:bCs/>
                <w:sz w:val="22"/>
                <w:szCs w:val="22"/>
                <w:u w:val="single"/>
              </w:rPr>
              <w:t xml:space="preserve">.- </w:t>
            </w:r>
            <w:r w:rsidR="00523911" w:rsidRPr="00523911">
              <w:rPr>
                <w:b/>
                <w:bCs/>
                <w:sz w:val="22"/>
                <w:szCs w:val="22"/>
                <w:highlight w:val="yellow"/>
                <w:u w:val="single"/>
                <w:lang w:val="es-ES"/>
              </w:rPr>
              <w:t>Expedientes en Trámite y Concluidos derivados de las facultades de los O.I.C. Municipales, Anexos 1, 2 y 3</w:t>
            </w:r>
            <w:r w:rsidR="00FE1A34" w:rsidRPr="00523911">
              <w:rPr>
                <w:b/>
                <w:bCs/>
                <w:sz w:val="22"/>
                <w:szCs w:val="22"/>
                <w:highlight w:val="yellow"/>
                <w:u w:val="single"/>
              </w:rPr>
              <w:t>.</w:t>
            </w:r>
          </w:p>
        </w:tc>
      </w:tr>
    </w:tbl>
    <w:p w14:paraId="5EE826ED" w14:textId="77777777" w:rsidR="00330327" w:rsidRPr="00330327" w:rsidRDefault="00330327" w:rsidP="00330327">
      <w:pPr>
        <w:rPr>
          <w:bCs/>
          <w:sz w:val="22"/>
          <w:szCs w:val="22"/>
          <w:u w:val="single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30327" w:rsidRPr="00330327" w14:paraId="6C5762AF" w14:textId="77777777" w:rsidTr="00BD2C0B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A2EF0" w14:textId="65DC806A" w:rsidR="00330327" w:rsidRPr="00330327" w:rsidRDefault="008A21AA" w:rsidP="00330327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lastRenderedPageBreak/>
              <w:t>1</w:t>
            </w:r>
            <w:r w:rsidR="00572A44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330327" w:rsidRPr="00330327">
              <w:rPr>
                <w:b/>
                <w:bCs/>
                <w:sz w:val="22"/>
                <w:szCs w:val="22"/>
                <w:u w:val="single"/>
              </w:rPr>
              <w:t xml:space="preserve">.1 </w:t>
            </w:r>
            <w:r w:rsidR="00523911" w:rsidRPr="00523911">
              <w:rPr>
                <w:b/>
                <w:bCs/>
                <w:sz w:val="22"/>
                <w:szCs w:val="22"/>
                <w:highlight w:val="yellow"/>
                <w:u w:val="single"/>
              </w:rPr>
              <w:t>Expedientes derivados de Acciones a Promover determinadas por la Auditoría Superior del Estado en el proceso de Fiscalización y Revisiones Especiales (denuncias) (Anexo 1 del Informe Trimestral del Órgano Interno de Control)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 </w:t>
            </w:r>
          </w:p>
        </w:tc>
      </w:tr>
      <w:tr w:rsidR="00330327" w:rsidRPr="00330327" w14:paraId="7B101F78" w14:textId="77777777" w:rsidTr="00BD2C0B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6F71C7EF" w14:textId="77777777" w:rsidR="00330327" w:rsidRPr="00330327" w:rsidRDefault="00330327" w:rsidP="00330327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330327" w:rsidRPr="00330327" w14:paraId="370EA049" w14:textId="77777777" w:rsidTr="00BD2C0B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34944457" w14:textId="77777777" w:rsidR="00330327" w:rsidRPr="00330327" w:rsidRDefault="00330327" w:rsidP="00330327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330327" w:rsidRPr="00330327" w14:paraId="629B6E7A" w14:textId="77777777" w:rsidTr="00BD2C0B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4727F2D3" w14:textId="2C97838D" w:rsidR="00330327" w:rsidRPr="00330327" w:rsidRDefault="008A21AA" w:rsidP="00330327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="00572A44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330327" w:rsidRPr="00330327">
              <w:rPr>
                <w:b/>
                <w:bCs/>
                <w:sz w:val="22"/>
                <w:szCs w:val="22"/>
                <w:u w:val="single"/>
              </w:rPr>
              <w:t xml:space="preserve">.2 </w:t>
            </w:r>
            <w:r w:rsidR="00523911" w:rsidRPr="00523911">
              <w:rPr>
                <w:b/>
                <w:bCs/>
                <w:sz w:val="22"/>
                <w:szCs w:val="22"/>
                <w:highlight w:val="yellow"/>
                <w:u w:val="single"/>
                <w:lang w:val="es-ES_tradnl"/>
              </w:rPr>
              <w:t xml:space="preserve">Expedientes derivados de los informes recibidos de la Auditoría Superior de la Federación, Secretaría de la Función Pública Federal, Secretaría de la Función Pública Estatal, etc. </w:t>
            </w:r>
            <w:r w:rsidR="00523911" w:rsidRPr="00523911">
              <w:rPr>
                <w:b/>
                <w:bCs/>
                <w:sz w:val="22"/>
                <w:szCs w:val="22"/>
                <w:highlight w:val="yellow"/>
                <w:u w:val="single"/>
              </w:rPr>
              <w:t>(Anexo 2 del Informe Trimestral del Órgano Interno de Control)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  <w:tr w:rsidR="00330327" w:rsidRPr="00330327" w14:paraId="5790164F" w14:textId="77777777" w:rsidTr="00BD2C0B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7FEA38C0" w14:textId="77777777" w:rsidR="00330327" w:rsidRPr="00330327" w:rsidRDefault="00330327" w:rsidP="00330327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330327" w:rsidRPr="00330327" w14:paraId="2919E47A" w14:textId="77777777" w:rsidTr="00BD2C0B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4DB4B894" w14:textId="77777777" w:rsidR="00330327" w:rsidRPr="00330327" w:rsidRDefault="00330327" w:rsidP="00330327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330327" w:rsidRPr="00330327" w14:paraId="10C06F78" w14:textId="77777777" w:rsidTr="00BD2C0B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615EE693" w14:textId="76CC6D33" w:rsidR="00330327" w:rsidRPr="00330327" w:rsidRDefault="008A21AA" w:rsidP="00330327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="00572A44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330327" w:rsidRPr="00330327">
              <w:rPr>
                <w:b/>
                <w:bCs/>
                <w:sz w:val="22"/>
                <w:szCs w:val="22"/>
                <w:u w:val="single"/>
              </w:rPr>
              <w:t>.3</w:t>
            </w:r>
            <w:r w:rsidRPr="00330327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523911" w:rsidRPr="00523911">
              <w:rPr>
                <w:b/>
                <w:bCs/>
                <w:sz w:val="22"/>
                <w:szCs w:val="22"/>
                <w:highlight w:val="yellow"/>
                <w:u w:val="single"/>
              </w:rPr>
              <w:t>Expedientes derivados del ejercicio de las facultades del Órgano Interno de Control (Anexo 3 del Informe Trimestral del Órgano Interno de Control)</w:t>
            </w:r>
          </w:p>
        </w:tc>
      </w:tr>
      <w:tr w:rsidR="00330327" w:rsidRPr="00330327" w14:paraId="0F21E83B" w14:textId="77777777" w:rsidTr="00BD2C0B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41810ECF" w14:textId="77777777" w:rsidR="00330327" w:rsidRPr="00330327" w:rsidRDefault="00330327" w:rsidP="00330327">
            <w:pPr>
              <w:rPr>
                <w:bCs/>
                <w:sz w:val="22"/>
                <w:szCs w:val="22"/>
                <w:u w:val="single"/>
              </w:rPr>
            </w:pPr>
          </w:p>
        </w:tc>
      </w:tr>
    </w:tbl>
    <w:p w14:paraId="22D6C86C" w14:textId="77777777" w:rsidR="00330327" w:rsidRPr="00330327" w:rsidRDefault="00330327" w:rsidP="00330327">
      <w:pPr>
        <w:rPr>
          <w:bCs/>
          <w:sz w:val="22"/>
          <w:szCs w:val="22"/>
          <w:u w:val="single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AB4DF8" w:rsidRPr="00AB4DF8" w14:paraId="10DE9159" w14:textId="77777777" w:rsidTr="00BD2C0B">
        <w:tc>
          <w:tcPr>
            <w:tcW w:w="10632" w:type="dxa"/>
            <w:shd w:val="clear" w:color="auto" w:fill="CCCCCC"/>
          </w:tcPr>
          <w:p w14:paraId="32CD811A" w14:textId="3FD23AE0" w:rsidR="00AB4DF8" w:rsidRPr="00AB4DF8" w:rsidRDefault="00AB4DF8" w:rsidP="00AB4DF8">
            <w:pPr>
              <w:jc w:val="both"/>
              <w:rPr>
                <w:b/>
                <w:bCs/>
                <w:sz w:val="22"/>
                <w:szCs w:val="22"/>
              </w:rPr>
            </w:pPr>
            <w:r w:rsidRPr="00AB4DF8">
              <w:rPr>
                <w:bCs/>
                <w:sz w:val="22"/>
                <w:szCs w:val="22"/>
                <w:u w:val="single"/>
              </w:rPr>
              <w:br w:type="page"/>
            </w:r>
            <w:r w:rsidRPr="003012AC">
              <w:rPr>
                <w:b/>
                <w:sz w:val="22"/>
                <w:szCs w:val="22"/>
              </w:rPr>
              <w:t>X</w:t>
            </w:r>
            <w:r w:rsidR="00572A44" w:rsidRPr="003012AC">
              <w:rPr>
                <w:b/>
                <w:sz w:val="22"/>
                <w:szCs w:val="22"/>
              </w:rPr>
              <w:t>I</w:t>
            </w:r>
            <w:r w:rsidRPr="00AB4DF8">
              <w:rPr>
                <w:b/>
                <w:sz w:val="22"/>
                <w:szCs w:val="22"/>
              </w:rPr>
              <w:t xml:space="preserve">I.- </w:t>
            </w:r>
            <w:r w:rsidRPr="003012AC">
              <w:rPr>
                <w:b/>
                <w:sz w:val="22"/>
                <w:szCs w:val="22"/>
              </w:rPr>
              <w:t>RE</w:t>
            </w:r>
            <w:r w:rsidRPr="003012AC">
              <w:rPr>
                <w:b/>
                <w:bCs/>
                <w:sz w:val="22"/>
                <w:szCs w:val="22"/>
              </w:rPr>
              <w:t xml:space="preserve">SULTADOS DE LA PROGRAMACIÓN Y AUDITORÍAS PRACTICADAS A LAS DEPENDENCIAS Y ENTIDADES DE LA ADMINISTRACIÓN PÚBLICA MUNICIPAL </w:t>
            </w:r>
          </w:p>
        </w:tc>
      </w:tr>
    </w:tbl>
    <w:p w14:paraId="457AC113" w14:textId="77777777" w:rsidR="00AB4DF8" w:rsidRPr="00AB4DF8" w:rsidRDefault="00AB4DF8" w:rsidP="00AB4DF8">
      <w:pPr>
        <w:rPr>
          <w:bCs/>
          <w:sz w:val="22"/>
          <w:szCs w:val="22"/>
          <w:u w:val="single"/>
          <w:lang w:val="es-ES"/>
        </w:rPr>
      </w:pPr>
    </w:p>
    <w:tbl>
      <w:tblPr>
        <w:tblpPr w:leftFromText="141" w:rightFromText="141" w:vertAnchor="text" w:horzAnchor="margin" w:tblpXSpec="center" w:tblpY="80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AB4DF8" w:rsidRPr="00AB4DF8" w14:paraId="6F44936B" w14:textId="77777777" w:rsidTr="00BD2C0B">
        <w:trPr>
          <w:trHeight w:val="375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DC328" w14:textId="75597CCA" w:rsidR="00AB4DF8" w:rsidRPr="00AB4DF8" w:rsidRDefault="00AB4DF8" w:rsidP="00AB4DF8">
            <w:pPr>
              <w:rPr>
                <w:b/>
                <w:bCs/>
                <w:sz w:val="22"/>
                <w:szCs w:val="22"/>
                <w:u w:val="single"/>
              </w:rPr>
            </w:pPr>
            <w:r w:rsidRPr="00AB4DF8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572A44">
              <w:rPr>
                <w:b/>
                <w:bCs/>
                <w:sz w:val="22"/>
                <w:szCs w:val="22"/>
                <w:u w:val="single"/>
              </w:rPr>
              <w:t>2</w:t>
            </w:r>
            <w:r w:rsidRPr="00AB4DF8">
              <w:rPr>
                <w:b/>
                <w:bCs/>
                <w:sz w:val="22"/>
                <w:szCs w:val="22"/>
                <w:u w:val="single"/>
              </w:rPr>
              <w:t>.1 ASPECTOS CONCRETOS REVISADOS</w:t>
            </w:r>
          </w:p>
        </w:tc>
      </w:tr>
      <w:tr w:rsidR="00AB4DF8" w:rsidRPr="00AB4DF8" w14:paraId="6E841852" w14:textId="77777777" w:rsidTr="00BD2C0B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34D8716C" w14:textId="77777777" w:rsidR="00AB4DF8" w:rsidRPr="00AB4DF8" w:rsidRDefault="00AB4DF8" w:rsidP="00AB4DF8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AB4DF8" w:rsidRPr="00AB4DF8" w14:paraId="63435183" w14:textId="77777777" w:rsidTr="00BD2C0B">
        <w:trPr>
          <w:trHeight w:val="375"/>
        </w:trPr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14:paraId="5CA5E4B1" w14:textId="77777777" w:rsidR="00AB4DF8" w:rsidRPr="00AB4DF8" w:rsidRDefault="00AB4DF8" w:rsidP="00AB4DF8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AB4DF8" w:rsidRPr="00AB4DF8" w14:paraId="59C53647" w14:textId="77777777" w:rsidTr="00BD2C0B">
        <w:trPr>
          <w:trHeight w:val="375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289AE80E" w14:textId="77777777" w:rsidR="00AB4DF8" w:rsidRPr="00AB4DF8" w:rsidRDefault="00AB4DF8" w:rsidP="00AB4DF8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AB4DF8" w:rsidRPr="00AB4DF8" w14:paraId="50F624BC" w14:textId="77777777" w:rsidTr="00BD2C0B">
        <w:trPr>
          <w:trHeight w:val="375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14:paraId="7DC02FC9" w14:textId="1AA05F01" w:rsidR="00AB4DF8" w:rsidRPr="00AB4DF8" w:rsidRDefault="00AB4DF8" w:rsidP="00AB4DF8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="00572A44">
              <w:rPr>
                <w:b/>
                <w:bCs/>
                <w:sz w:val="22"/>
                <w:szCs w:val="22"/>
                <w:u w:val="single"/>
              </w:rPr>
              <w:t>2</w:t>
            </w:r>
            <w:r w:rsidRPr="00AB4DF8">
              <w:rPr>
                <w:b/>
                <w:bCs/>
                <w:sz w:val="22"/>
                <w:szCs w:val="22"/>
                <w:u w:val="single"/>
              </w:rPr>
              <w:t xml:space="preserve">.2 SITUACIONES DETERMINADAS </w:t>
            </w:r>
          </w:p>
        </w:tc>
      </w:tr>
      <w:tr w:rsidR="00AB4DF8" w:rsidRPr="00AB4DF8" w14:paraId="363D7C2E" w14:textId="77777777" w:rsidTr="00BD2C0B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0DEC1DBC" w14:textId="77777777" w:rsidR="00AB4DF8" w:rsidRPr="00AB4DF8" w:rsidRDefault="00AB4DF8" w:rsidP="00AB4DF8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AB4DF8" w:rsidRPr="00AB4DF8" w14:paraId="5D5D2004" w14:textId="77777777" w:rsidTr="00BD2C0B">
        <w:trPr>
          <w:trHeight w:val="375"/>
        </w:trPr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14:paraId="6FD1C41B" w14:textId="77777777" w:rsidR="00AB4DF8" w:rsidRPr="00AB4DF8" w:rsidRDefault="00AB4DF8" w:rsidP="00AB4DF8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AB4DF8" w:rsidRPr="00AB4DF8" w14:paraId="5E1866EA" w14:textId="77777777" w:rsidTr="00BD2C0B">
        <w:trPr>
          <w:trHeight w:val="375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58A21BFC" w14:textId="77777777" w:rsidR="00AB4DF8" w:rsidRPr="00AB4DF8" w:rsidRDefault="00AB4DF8" w:rsidP="00AB4DF8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AB4DF8" w:rsidRPr="00AB4DF8" w14:paraId="19CF8B97" w14:textId="77777777" w:rsidTr="00BD2C0B">
        <w:trPr>
          <w:trHeight w:val="375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14:paraId="69310D13" w14:textId="5ACF180C" w:rsidR="00AB4DF8" w:rsidRPr="00AB4DF8" w:rsidRDefault="00AB4DF8" w:rsidP="00AB4DF8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="00572A44">
              <w:rPr>
                <w:b/>
                <w:bCs/>
                <w:sz w:val="22"/>
                <w:szCs w:val="22"/>
                <w:u w:val="single"/>
              </w:rPr>
              <w:t>2</w:t>
            </w:r>
            <w:r w:rsidRPr="00AB4DF8">
              <w:rPr>
                <w:b/>
                <w:bCs/>
                <w:sz w:val="22"/>
                <w:szCs w:val="22"/>
                <w:u w:val="single"/>
              </w:rPr>
              <w:t>.3 ACCIONES RECOMENDADAS</w:t>
            </w:r>
          </w:p>
        </w:tc>
      </w:tr>
      <w:tr w:rsidR="00AB4DF8" w:rsidRPr="00AB4DF8" w14:paraId="67E33695" w14:textId="77777777" w:rsidTr="00BD2C0B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4A2AD2BB" w14:textId="77777777" w:rsidR="00AB4DF8" w:rsidRPr="00AB4DF8" w:rsidRDefault="00AB4DF8" w:rsidP="00AB4DF8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AB4DF8" w:rsidRPr="00AB4DF8" w14:paraId="4ECA42A3" w14:textId="77777777" w:rsidTr="00BD2C0B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12B1EC7D" w14:textId="77777777" w:rsidR="00AB4DF8" w:rsidRPr="00AB4DF8" w:rsidRDefault="00AB4DF8" w:rsidP="00AB4DF8">
            <w:pPr>
              <w:rPr>
                <w:bCs/>
                <w:sz w:val="22"/>
                <w:szCs w:val="22"/>
                <w:u w:val="single"/>
              </w:rPr>
            </w:pPr>
          </w:p>
        </w:tc>
      </w:tr>
    </w:tbl>
    <w:p w14:paraId="406B4F24" w14:textId="77777777" w:rsidR="00AB4DF8" w:rsidRPr="00AB4DF8" w:rsidRDefault="00AB4DF8" w:rsidP="00AB4DF8">
      <w:pPr>
        <w:rPr>
          <w:bCs/>
          <w:sz w:val="22"/>
          <w:szCs w:val="22"/>
          <w:u w:val="single"/>
        </w:rPr>
      </w:pPr>
      <w:r w:rsidRPr="00AB4DF8">
        <w:rPr>
          <w:bCs/>
          <w:sz w:val="22"/>
          <w:szCs w:val="22"/>
          <w:u w:val="single"/>
        </w:rPr>
        <w:br/>
      </w:r>
    </w:p>
    <w:p w14:paraId="4574212C" w14:textId="77777777" w:rsidR="001250BB" w:rsidRDefault="001250BB" w:rsidP="00512D13">
      <w:pPr>
        <w:rPr>
          <w:bCs/>
          <w:sz w:val="22"/>
          <w:szCs w:val="22"/>
          <w:u w:val="single"/>
        </w:rPr>
      </w:pPr>
    </w:p>
    <w:p w14:paraId="247EB699" w14:textId="77777777" w:rsidR="00AB4DF8" w:rsidRDefault="00AB4DF8" w:rsidP="00512D13">
      <w:pPr>
        <w:rPr>
          <w:bCs/>
          <w:sz w:val="22"/>
          <w:szCs w:val="22"/>
          <w:u w:val="single"/>
        </w:rPr>
      </w:pPr>
    </w:p>
    <w:p w14:paraId="3EBBB461" w14:textId="77777777" w:rsidR="00AB4DF8" w:rsidRDefault="00AB4DF8" w:rsidP="00512D13">
      <w:pPr>
        <w:rPr>
          <w:bCs/>
          <w:sz w:val="22"/>
          <w:szCs w:val="22"/>
          <w:u w:val="single"/>
        </w:rPr>
      </w:pPr>
    </w:p>
    <w:p w14:paraId="27240E7D" w14:textId="77777777" w:rsidR="00AB4DF8" w:rsidRDefault="00AB4DF8" w:rsidP="00512D13">
      <w:pPr>
        <w:rPr>
          <w:bCs/>
          <w:sz w:val="22"/>
          <w:szCs w:val="22"/>
          <w:u w:val="single"/>
        </w:rPr>
      </w:pPr>
    </w:p>
    <w:p w14:paraId="70445413" w14:textId="77777777" w:rsidR="00AB4DF8" w:rsidRDefault="00AB4DF8" w:rsidP="00512D13">
      <w:pPr>
        <w:rPr>
          <w:bCs/>
          <w:sz w:val="22"/>
          <w:szCs w:val="22"/>
          <w:u w:val="single"/>
        </w:rPr>
      </w:pPr>
    </w:p>
    <w:p w14:paraId="0E3120DE" w14:textId="77777777" w:rsidR="00AB4DF8" w:rsidRDefault="00AB4DF8" w:rsidP="00512D13">
      <w:pPr>
        <w:rPr>
          <w:bCs/>
          <w:sz w:val="22"/>
          <w:szCs w:val="22"/>
          <w:u w:val="single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AB4DF8" w:rsidRPr="00AB4DF8" w14:paraId="61C7D5DA" w14:textId="77777777" w:rsidTr="00BD2C0B">
        <w:tc>
          <w:tcPr>
            <w:tcW w:w="10632" w:type="dxa"/>
            <w:shd w:val="clear" w:color="auto" w:fill="CCCCCC"/>
          </w:tcPr>
          <w:p w14:paraId="1DA1C323" w14:textId="10D1157E" w:rsidR="00AB4DF8" w:rsidRPr="00AB4DF8" w:rsidRDefault="00AB4DF8" w:rsidP="004E6C9C">
            <w:pPr>
              <w:jc w:val="both"/>
              <w:rPr>
                <w:b/>
                <w:bCs/>
                <w:sz w:val="22"/>
                <w:szCs w:val="22"/>
              </w:rPr>
            </w:pPr>
            <w:r w:rsidRPr="00AB4DF8">
              <w:rPr>
                <w:bCs/>
                <w:sz w:val="22"/>
                <w:szCs w:val="22"/>
              </w:rPr>
              <w:br w:type="page"/>
            </w:r>
            <w:r w:rsidRPr="00AB4DF8">
              <w:rPr>
                <w:b/>
                <w:bCs/>
                <w:sz w:val="22"/>
                <w:szCs w:val="22"/>
              </w:rPr>
              <w:t>XI</w:t>
            </w:r>
            <w:r w:rsidR="003012AC">
              <w:rPr>
                <w:b/>
                <w:bCs/>
                <w:sz w:val="22"/>
                <w:szCs w:val="22"/>
              </w:rPr>
              <w:t>II</w:t>
            </w:r>
            <w:r w:rsidRPr="00AB4DF8">
              <w:rPr>
                <w:b/>
                <w:bCs/>
                <w:sz w:val="22"/>
                <w:szCs w:val="22"/>
              </w:rPr>
              <w:t xml:space="preserve">.- </w:t>
            </w:r>
            <w:r w:rsidR="004E6C9C" w:rsidRPr="004E6C9C">
              <w:rPr>
                <w:b/>
                <w:bCs/>
                <w:sz w:val="22"/>
                <w:szCs w:val="22"/>
              </w:rPr>
              <w:t xml:space="preserve">RESULTADOS Y ACCIONES IMPLEMENTADAS PARA VERIFICAR EL CUMPLIMIENTO CON EL ENVÍO DE LA CUENTA PÚBLICA ANUAL, LOS INFORMES MENSUALES Y TRIMESTRALES A LOS </w:t>
            </w:r>
            <w:r w:rsidR="004E6C9C" w:rsidRPr="004E6C9C">
              <w:rPr>
                <w:b/>
                <w:bCs/>
                <w:sz w:val="22"/>
                <w:szCs w:val="22"/>
              </w:rPr>
              <w:lastRenderedPageBreak/>
              <w:t xml:space="preserve">QUE SE REFIERE LA LEY; </w:t>
            </w:r>
            <w:r w:rsidR="004E6C9C" w:rsidRPr="004E6C9C">
              <w:rPr>
                <w:b/>
                <w:bCs/>
                <w:sz w:val="22"/>
                <w:szCs w:val="22"/>
                <w:lang w:val="es-ES_tradnl"/>
              </w:rPr>
              <w:t>LAS DEMÁS QUE LE SEÑALEN OTRAS DISPOSICIONES JURÍDICAS SOBRE LA MATERIA, REGLAMENTOS Y ACUERDOS DEL AYUNTAMIENTO</w:t>
            </w:r>
            <w:r w:rsidRPr="004E6C9C">
              <w:rPr>
                <w:b/>
                <w:bCs/>
                <w:sz w:val="22"/>
                <w:szCs w:val="22"/>
                <w:lang w:val="es-ES_tradnl"/>
              </w:rPr>
              <w:t>.</w:t>
            </w:r>
          </w:p>
        </w:tc>
      </w:tr>
    </w:tbl>
    <w:p w14:paraId="4A63F89E" w14:textId="77777777" w:rsidR="00AB4DF8" w:rsidRPr="00AB4DF8" w:rsidRDefault="00AB4DF8" w:rsidP="00AB4DF8">
      <w:pPr>
        <w:rPr>
          <w:bCs/>
          <w:sz w:val="22"/>
          <w:szCs w:val="22"/>
          <w:u w:val="single"/>
          <w:lang w:val="es-ES"/>
        </w:rPr>
      </w:pPr>
    </w:p>
    <w:tbl>
      <w:tblPr>
        <w:tblpPr w:leftFromText="141" w:rightFromText="141" w:vertAnchor="text" w:horzAnchor="margin" w:tblpXSpec="center" w:tblpY="365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3012AC" w:rsidRPr="003012AC" w14:paraId="1FDC3A0A" w14:textId="77777777" w:rsidTr="00BD2C0B">
        <w:trPr>
          <w:trHeight w:val="375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1BF7F" w14:textId="639CACCC" w:rsidR="003012AC" w:rsidRPr="003012AC" w:rsidRDefault="003012AC" w:rsidP="003012AC">
            <w:pPr>
              <w:rPr>
                <w:b/>
                <w:bCs/>
                <w:sz w:val="22"/>
                <w:szCs w:val="22"/>
                <w:u w:val="single"/>
              </w:rPr>
            </w:pPr>
            <w:r w:rsidRPr="003012AC">
              <w:rPr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  <w:r w:rsidRPr="003012AC">
              <w:rPr>
                <w:b/>
                <w:bCs/>
                <w:sz w:val="22"/>
                <w:szCs w:val="22"/>
                <w:u w:val="single"/>
              </w:rPr>
              <w:t>.1 ACCIONES IMPLEMENTADAS</w:t>
            </w:r>
          </w:p>
        </w:tc>
      </w:tr>
      <w:tr w:rsidR="003012AC" w:rsidRPr="003012AC" w14:paraId="6D10E320" w14:textId="77777777" w:rsidTr="00BD2C0B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5EAB4F5F" w14:textId="77777777" w:rsidR="003012AC" w:rsidRPr="003012AC" w:rsidRDefault="003012AC" w:rsidP="003012AC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3012AC" w:rsidRPr="003012AC" w14:paraId="076E6114" w14:textId="77777777" w:rsidTr="00BD2C0B">
        <w:trPr>
          <w:trHeight w:val="375"/>
        </w:trPr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14:paraId="3BE626E1" w14:textId="77777777" w:rsidR="003012AC" w:rsidRPr="003012AC" w:rsidRDefault="003012AC" w:rsidP="003012AC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3012AC" w:rsidRPr="003012AC" w14:paraId="78FA21E3" w14:textId="77777777" w:rsidTr="00BD2C0B">
        <w:trPr>
          <w:trHeight w:val="375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308EFFDA" w14:textId="77777777" w:rsidR="003012AC" w:rsidRPr="003012AC" w:rsidRDefault="003012AC" w:rsidP="003012AC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3012AC" w:rsidRPr="003012AC" w14:paraId="3AF5B5E8" w14:textId="77777777" w:rsidTr="00BD2C0B">
        <w:trPr>
          <w:trHeight w:val="375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14:paraId="2EF2FD8C" w14:textId="228193D0" w:rsidR="003012AC" w:rsidRPr="003012AC" w:rsidRDefault="003012AC" w:rsidP="003012AC">
            <w:pPr>
              <w:rPr>
                <w:b/>
                <w:bCs/>
                <w:sz w:val="22"/>
                <w:szCs w:val="22"/>
                <w:u w:val="single"/>
              </w:rPr>
            </w:pPr>
            <w:r w:rsidRPr="003012AC">
              <w:rPr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  <w:r w:rsidRPr="003012AC">
              <w:rPr>
                <w:b/>
                <w:bCs/>
                <w:sz w:val="22"/>
                <w:szCs w:val="22"/>
                <w:u w:val="single"/>
              </w:rPr>
              <w:t xml:space="preserve">.2 SITUACIONES DETERMINADAS </w:t>
            </w:r>
          </w:p>
        </w:tc>
      </w:tr>
      <w:tr w:rsidR="003012AC" w:rsidRPr="003012AC" w14:paraId="48C5A0CA" w14:textId="77777777" w:rsidTr="00BD2C0B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7F505B25" w14:textId="77777777" w:rsidR="003012AC" w:rsidRPr="003012AC" w:rsidRDefault="003012AC" w:rsidP="003012AC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3012AC" w:rsidRPr="003012AC" w14:paraId="48D29454" w14:textId="77777777" w:rsidTr="00BD2C0B">
        <w:trPr>
          <w:trHeight w:val="375"/>
        </w:trPr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14:paraId="60B63315" w14:textId="77777777" w:rsidR="003012AC" w:rsidRPr="003012AC" w:rsidRDefault="003012AC" w:rsidP="003012AC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3012AC" w:rsidRPr="003012AC" w14:paraId="4CD13EDD" w14:textId="77777777" w:rsidTr="00BD2C0B">
        <w:trPr>
          <w:trHeight w:val="375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51914357" w14:textId="77777777" w:rsidR="003012AC" w:rsidRPr="003012AC" w:rsidRDefault="003012AC" w:rsidP="003012AC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3012AC" w:rsidRPr="003012AC" w14:paraId="5D8A01EE" w14:textId="77777777" w:rsidTr="00BD2C0B">
        <w:trPr>
          <w:trHeight w:val="375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14:paraId="12659175" w14:textId="6BDFF95A" w:rsidR="003012AC" w:rsidRPr="003012AC" w:rsidRDefault="003012AC" w:rsidP="003012AC">
            <w:pPr>
              <w:rPr>
                <w:b/>
                <w:bCs/>
                <w:sz w:val="22"/>
                <w:szCs w:val="22"/>
                <w:u w:val="single"/>
              </w:rPr>
            </w:pPr>
            <w:r w:rsidRPr="003012AC">
              <w:rPr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  <w:r w:rsidRPr="003012AC">
              <w:rPr>
                <w:b/>
                <w:bCs/>
                <w:sz w:val="22"/>
                <w:szCs w:val="22"/>
                <w:u w:val="single"/>
              </w:rPr>
              <w:t>.3 RECOMENDACIONES</w:t>
            </w:r>
          </w:p>
        </w:tc>
      </w:tr>
      <w:tr w:rsidR="003012AC" w:rsidRPr="003012AC" w14:paraId="43FA868A" w14:textId="77777777" w:rsidTr="00BD2C0B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1278EBCB" w14:textId="77777777" w:rsidR="003012AC" w:rsidRPr="003012AC" w:rsidRDefault="003012AC" w:rsidP="003012AC">
            <w:pPr>
              <w:rPr>
                <w:bCs/>
                <w:sz w:val="22"/>
                <w:szCs w:val="22"/>
                <w:u w:val="single"/>
              </w:rPr>
            </w:pPr>
          </w:p>
        </w:tc>
      </w:tr>
    </w:tbl>
    <w:p w14:paraId="195357F1" w14:textId="77777777" w:rsidR="00AB4DF8" w:rsidRDefault="00AB4DF8" w:rsidP="00512D13">
      <w:pPr>
        <w:rPr>
          <w:bCs/>
          <w:sz w:val="22"/>
          <w:szCs w:val="22"/>
          <w:u w:val="single"/>
        </w:rPr>
      </w:pPr>
    </w:p>
    <w:p w14:paraId="10F25242" w14:textId="77777777" w:rsidR="00AB4DF8" w:rsidRDefault="00AB4DF8" w:rsidP="00512D13">
      <w:pPr>
        <w:rPr>
          <w:bCs/>
          <w:sz w:val="22"/>
          <w:szCs w:val="22"/>
          <w:u w:val="single"/>
        </w:rPr>
      </w:pPr>
    </w:p>
    <w:p w14:paraId="0557ACBC" w14:textId="77777777" w:rsidR="004E6C9C" w:rsidRDefault="004E6C9C" w:rsidP="00512D13">
      <w:pPr>
        <w:rPr>
          <w:bCs/>
          <w:sz w:val="22"/>
          <w:szCs w:val="22"/>
          <w:u w:val="single"/>
        </w:rPr>
      </w:pPr>
    </w:p>
    <w:p w14:paraId="4AAD4411" w14:textId="77777777" w:rsidR="004E6C9C" w:rsidRDefault="004E6C9C" w:rsidP="00512D13">
      <w:pPr>
        <w:rPr>
          <w:bCs/>
          <w:sz w:val="22"/>
          <w:szCs w:val="22"/>
          <w:u w:val="single"/>
        </w:rPr>
      </w:pPr>
    </w:p>
    <w:p w14:paraId="017263DB" w14:textId="77777777" w:rsidR="004E6C9C" w:rsidRDefault="004E6C9C" w:rsidP="00512D13">
      <w:pPr>
        <w:rPr>
          <w:bCs/>
          <w:sz w:val="22"/>
          <w:szCs w:val="22"/>
          <w:u w:val="single"/>
        </w:rPr>
      </w:pPr>
    </w:p>
    <w:p w14:paraId="2CCF52E1" w14:textId="77777777" w:rsidR="004E6C9C" w:rsidRDefault="004E6C9C" w:rsidP="00512D13">
      <w:pPr>
        <w:rPr>
          <w:bCs/>
          <w:sz w:val="22"/>
          <w:szCs w:val="22"/>
          <w:u w:val="single"/>
        </w:rPr>
      </w:pPr>
    </w:p>
    <w:p w14:paraId="4DF84020" w14:textId="77777777" w:rsidR="004E6C9C" w:rsidRDefault="004E6C9C" w:rsidP="00512D13">
      <w:pPr>
        <w:rPr>
          <w:bCs/>
          <w:sz w:val="22"/>
          <w:szCs w:val="22"/>
          <w:u w:val="single"/>
        </w:rPr>
      </w:pPr>
    </w:p>
    <w:p w14:paraId="2CCBB0A5" w14:textId="77777777" w:rsidR="00512D13" w:rsidRPr="00FB63A5" w:rsidRDefault="00512D13" w:rsidP="00512D13">
      <w:pPr>
        <w:spacing w:line="360" w:lineRule="auto"/>
        <w:ind w:left="360" w:hanging="360"/>
        <w:jc w:val="both"/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A1DBE" w:rsidRPr="00AA1DBE" w14:paraId="41527224" w14:textId="77777777" w:rsidTr="00BD2C0B">
        <w:tc>
          <w:tcPr>
            <w:tcW w:w="10206" w:type="dxa"/>
            <w:shd w:val="clear" w:color="auto" w:fill="CCCCCC"/>
          </w:tcPr>
          <w:p w14:paraId="23F6777B" w14:textId="428AD688" w:rsidR="00AA1DBE" w:rsidRPr="00AA1DBE" w:rsidRDefault="00AA1DBE" w:rsidP="004E6C9C">
            <w:pPr>
              <w:jc w:val="both"/>
              <w:rPr>
                <w:b/>
                <w:bCs/>
                <w:sz w:val="22"/>
                <w:szCs w:val="22"/>
              </w:rPr>
            </w:pPr>
            <w:r w:rsidRPr="00AA1DBE">
              <w:rPr>
                <w:b/>
                <w:bCs/>
                <w:sz w:val="22"/>
                <w:szCs w:val="22"/>
              </w:rPr>
              <w:t>X</w:t>
            </w:r>
            <w:r w:rsidR="004E6C9C" w:rsidRPr="004E6C9C">
              <w:rPr>
                <w:b/>
                <w:bCs/>
                <w:sz w:val="22"/>
                <w:szCs w:val="22"/>
              </w:rPr>
              <w:t>I</w:t>
            </w:r>
            <w:r w:rsidR="003012AC">
              <w:rPr>
                <w:b/>
                <w:bCs/>
                <w:sz w:val="22"/>
                <w:szCs w:val="22"/>
              </w:rPr>
              <w:t>V</w:t>
            </w:r>
            <w:r w:rsidRPr="00AA1DBE">
              <w:rPr>
                <w:b/>
                <w:bCs/>
                <w:sz w:val="22"/>
                <w:szCs w:val="22"/>
              </w:rPr>
              <w:t xml:space="preserve">.- </w:t>
            </w:r>
            <w:r w:rsidR="0015305E" w:rsidRPr="004E6C9C">
              <w:rPr>
                <w:b/>
                <w:bCs/>
                <w:sz w:val="22"/>
                <w:szCs w:val="22"/>
              </w:rPr>
              <w:t>ATENCIÓN E INVESTIGACIÓN DE LOS HECHOS U OMISIONES DE LOS SERVIDORES PÚBLICOS MUNICIPALES QUE NO SEAN MIEMBROS DEL CABILDO</w:t>
            </w:r>
            <w:r w:rsidRPr="00AA1DBE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12F19B5C" w14:textId="77777777" w:rsidR="00AA1DBE" w:rsidRPr="00AA1DBE" w:rsidRDefault="00AA1DBE" w:rsidP="00AA1DBE">
      <w:pPr>
        <w:rPr>
          <w:bCs/>
          <w:sz w:val="22"/>
          <w:szCs w:val="22"/>
          <w:u w:val="single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A1DBE" w:rsidRPr="00AA1DBE" w14:paraId="45D3CE2D" w14:textId="77777777" w:rsidTr="00BD2C0B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1C873" w14:textId="4DA89A88" w:rsidR="00AA1DBE" w:rsidRPr="00AA1DBE" w:rsidRDefault="00AA1DBE" w:rsidP="00AA1DBE">
            <w:pPr>
              <w:rPr>
                <w:b/>
                <w:bCs/>
                <w:sz w:val="22"/>
                <w:szCs w:val="22"/>
                <w:u w:val="single"/>
              </w:rPr>
            </w:pPr>
            <w:r w:rsidRPr="00AA1DBE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3012AC">
              <w:rPr>
                <w:b/>
                <w:bCs/>
                <w:sz w:val="22"/>
                <w:szCs w:val="22"/>
                <w:u w:val="single"/>
              </w:rPr>
              <w:t>4</w:t>
            </w:r>
            <w:r w:rsidRPr="00AA1DBE">
              <w:rPr>
                <w:b/>
                <w:bCs/>
                <w:sz w:val="22"/>
                <w:szCs w:val="22"/>
                <w:u w:val="single"/>
              </w:rPr>
              <w:t xml:space="preserve">.1 RELACIÓN DE PROCEDIMIENTOS Y NÚMERO DE EXPEDIENTE  </w:t>
            </w:r>
          </w:p>
        </w:tc>
      </w:tr>
      <w:tr w:rsidR="00AA1DBE" w:rsidRPr="00AA1DBE" w14:paraId="3DBD7DC4" w14:textId="77777777" w:rsidTr="00BD2C0B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69996B7D" w14:textId="77777777" w:rsidR="00AA1DBE" w:rsidRPr="00AA1DBE" w:rsidRDefault="00AA1DBE" w:rsidP="00AA1DBE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AA1DBE" w:rsidRPr="00AA1DBE" w14:paraId="5F169B3D" w14:textId="77777777" w:rsidTr="00BD2C0B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298E9C80" w14:textId="77777777" w:rsidR="00AA1DBE" w:rsidRPr="00AA1DBE" w:rsidRDefault="00AA1DBE" w:rsidP="00AA1DBE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AA1DBE" w:rsidRPr="00AA1DBE" w14:paraId="3390CED0" w14:textId="77777777" w:rsidTr="00BD2C0B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014E4A9B" w14:textId="40A11D2B" w:rsidR="00AA1DBE" w:rsidRPr="00AA1DBE" w:rsidRDefault="00AA1DBE" w:rsidP="00AA1DBE">
            <w:pPr>
              <w:rPr>
                <w:b/>
                <w:bCs/>
                <w:sz w:val="22"/>
                <w:szCs w:val="22"/>
                <w:u w:val="single"/>
              </w:rPr>
            </w:pPr>
            <w:r w:rsidRPr="00AA1DBE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3012AC">
              <w:rPr>
                <w:b/>
                <w:bCs/>
                <w:sz w:val="22"/>
                <w:szCs w:val="22"/>
                <w:u w:val="single"/>
              </w:rPr>
              <w:t>4</w:t>
            </w:r>
            <w:r w:rsidRPr="00AA1DBE">
              <w:rPr>
                <w:b/>
                <w:bCs/>
                <w:sz w:val="22"/>
                <w:szCs w:val="22"/>
                <w:u w:val="single"/>
              </w:rPr>
              <w:t xml:space="preserve">.2 ESTADO QUE GUARDAN </w:t>
            </w:r>
          </w:p>
        </w:tc>
      </w:tr>
      <w:tr w:rsidR="00AA1DBE" w:rsidRPr="00AA1DBE" w14:paraId="1652C19E" w14:textId="77777777" w:rsidTr="00BD2C0B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555AC55F" w14:textId="77777777" w:rsidR="00AA1DBE" w:rsidRPr="00AA1DBE" w:rsidRDefault="00AA1DBE" w:rsidP="00AA1DBE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AA1DBE" w:rsidRPr="00AA1DBE" w14:paraId="7BD3EF47" w14:textId="77777777" w:rsidTr="00BD2C0B">
        <w:trPr>
          <w:trHeight w:val="37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7FDA7BFF" w14:textId="77777777" w:rsidR="00AA1DBE" w:rsidRPr="00AA1DBE" w:rsidRDefault="00AA1DBE" w:rsidP="00AA1DBE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AA1DBE" w:rsidRPr="00AA1DBE" w14:paraId="74F7BBD9" w14:textId="77777777" w:rsidTr="00BD2C0B">
        <w:trPr>
          <w:trHeight w:val="37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0C8F6A90" w14:textId="20B2F57C" w:rsidR="00AA1DBE" w:rsidRPr="00AA1DBE" w:rsidRDefault="00AA1DBE" w:rsidP="00AA1DBE">
            <w:pPr>
              <w:rPr>
                <w:b/>
                <w:bCs/>
                <w:sz w:val="22"/>
                <w:szCs w:val="22"/>
                <w:u w:val="single"/>
              </w:rPr>
            </w:pPr>
            <w:r w:rsidRPr="00AA1DBE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3012AC">
              <w:rPr>
                <w:b/>
                <w:bCs/>
                <w:sz w:val="22"/>
                <w:szCs w:val="22"/>
                <w:u w:val="single"/>
              </w:rPr>
              <w:t>4</w:t>
            </w:r>
            <w:r w:rsidRPr="00AA1DBE">
              <w:rPr>
                <w:b/>
                <w:bCs/>
                <w:sz w:val="22"/>
                <w:szCs w:val="22"/>
                <w:u w:val="single"/>
              </w:rPr>
              <w:t>.3 SENTIDO DE LA RESOLUCIÓN</w:t>
            </w:r>
          </w:p>
        </w:tc>
      </w:tr>
      <w:tr w:rsidR="00AA1DBE" w:rsidRPr="00AA1DBE" w14:paraId="7CE92ECF" w14:textId="77777777" w:rsidTr="00BD2C0B">
        <w:trPr>
          <w:trHeight w:val="375"/>
        </w:trPr>
        <w:tc>
          <w:tcPr>
            <w:tcW w:w="10206" w:type="dxa"/>
            <w:tcBorders>
              <w:left w:val="nil"/>
              <w:right w:val="nil"/>
            </w:tcBorders>
          </w:tcPr>
          <w:p w14:paraId="5EEE741C" w14:textId="77777777" w:rsidR="00AA1DBE" w:rsidRPr="00AA1DBE" w:rsidRDefault="00AA1DBE" w:rsidP="00AA1DBE">
            <w:pPr>
              <w:rPr>
                <w:bCs/>
                <w:sz w:val="22"/>
                <w:szCs w:val="22"/>
                <w:u w:val="single"/>
              </w:rPr>
            </w:pPr>
          </w:p>
        </w:tc>
      </w:tr>
    </w:tbl>
    <w:p w14:paraId="18B5B6D5" w14:textId="77777777" w:rsidR="00AA1DBE" w:rsidRDefault="00AA1DBE" w:rsidP="00AA1DBE">
      <w:pPr>
        <w:rPr>
          <w:bCs/>
          <w:sz w:val="22"/>
          <w:szCs w:val="22"/>
          <w:u w:val="single"/>
        </w:rPr>
      </w:pPr>
    </w:p>
    <w:p w14:paraId="43D456AF" w14:textId="77777777" w:rsidR="004E6C9C" w:rsidRPr="004E6C9C" w:rsidRDefault="004E6C9C" w:rsidP="004E6C9C">
      <w:pPr>
        <w:rPr>
          <w:bCs/>
          <w:sz w:val="22"/>
          <w:szCs w:val="22"/>
          <w:u w:val="single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E6C9C" w:rsidRPr="004E6C9C" w14:paraId="72EED158" w14:textId="77777777" w:rsidTr="00BD2C0B">
        <w:tc>
          <w:tcPr>
            <w:tcW w:w="10348" w:type="dxa"/>
            <w:shd w:val="clear" w:color="auto" w:fill="CCCCCC"/>
          </w:tcPr>
          <w:p w14:paraId="440E480C" w14:textId="0C804BEC" w:rsidR="004E6C9C" w:rsidRPr="004E6C9C" w:rsidRDefault="004E6C9C" w:rsidP="004E6C9C">
            <w:pPr>
              <w:rPr>
                <w:b/>
                <w:bCs/>
                <w:i/>
                <w:iCs/>
                <w:sz w:val="22"/>
                <w:szCs w:val="22"/>
                <w:u w:val="single"/>
                <w:lang w:val="es-ES"/>
              </w:rPr>
            </w:pPr>
            <w:r w:rsidRPr="004E6C9C">
              <w:rPr>
                <w:b/>
                <w:bCs/>
                <w:sz w:val="22"/>
                <w:szCs w:val="22"/>
                <w:u w:val="single"/>
                <w:lang w:val="es-ES"/>
              </w:rPr>
              <w:t>X</w:t>
            </w:r>
            <w:r>
              <w:rPr>
                <w:b/>
                <w:bCs/>
                <w:sz w:val="22"/>
                <w:szCs w:val="22"/>
                <w:u w:val="single"/>
                <w:lang w:val="es-ES"/>
              </w:rPr>
              <w:t>V</w:t>
            </w:r>
            <w:r w:rsidRPr="004E6C9C">
              <w:rPr>
                <w:b/>
                <w:bCs/>
                <w:sz w:val="22"/>
                <w:szCs w:val="22"/>
                <w:u w:val="single"/>
                <w:lang w:val="es-ES"/>
              </w:rPr>
              <w:t>.- ASUNTOS DIVERSOS</w:t>
            </w:r>
          </w:p>
        </w:tc>
      </w:tr>
    </w:tbl>
    <w:p w14:paraId="4EE206C4" w14:textId="77777777" w:rsidR="004E6C9C" w:rsidRPr="004E6C9C" w:rsidRDefault="004E6C9C" w:rsidP="004E6C9C">
      <w:pPr>
        <w:rPr>
          <w:bCs/>
          <w:sz w:val="22"/>
          <w:szCs w:val="22"/>
          <w:u w:val="single"/>
          <w:lang w:val="es-ES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E6C9C" w:rsidRPr="004E6C9C" w14:paraId="087D431E" w14:textId="77777777" w:rsidTr="00BD2C0B">
        <w:trPr>
          <w:trHeight w:val="375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A7953" w14:textId="1E9D7197" w:rsidR="004E6C9C" w:rsidRPr="004E6C9C" w:rsidRDefault="004E6C9C" w:rsidP="004E6C9C">
            <w:pPr>
              <w:rPr>
                <w:b/>
                <w:bCs/>
                <w:sz w:val="22"/>
                <w:szCs w:val="22"/>
                <w:u w:val="single"/>
              </w:rPr>
            </w:pPr>
            <w:r w:rsidRPr="004E6C9C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3012AC">
              <w:rPr>
                <w:b/>
                <w:bCs/>
                <w:sz w:val="22"/>
                <w:szCs w:val="22"/>
                <w:u w:val="single"/>
              </w:rPr>
              <w:t>5</w:t>
            </w:r>
            <w:r w:rsidRPr="004E6C9C">
              <w:rPr>
                <w:b/>
                <w:bCs/>
                <w:sz w:val="22"/>
                <w:szCs w:val="22"/>
                <w:u w:val="single"/>
              </w:rPr>
              <w:t xml:space="preserve">.1 ASPECTOS DETERMIANDOS </w:t>
            </w:r>
          </w:p>
        </w:tc>
      </w:tr>
      <w:tr w:rsidR="004E6C9C" w:rsidRPr="004E6C9C" w14:paraId="1E4F484B" w14:textId="77777777" w:rsidTr="00BD2C0B">
        <w:trPr>
          <w:trHeight w:val="375"/>
        </w:trPr>
        <w:tc>
          <w:tcPr>
            <w:tcW w:w="10348" w:type="dxa"/>
            <w:tcBorders>
              <w:left w:val="nil"/>
              <w:right w:val="nil"/>
            </w:tcBorders>
          </w:tcPr>
          <w:p w14:paraId="488480D5" w14:textId="77777777" w:rsidR="004E6C9C" w:rsidRPr="004E6C9C" w:rsidRDefault="004E6C9C" w:rsidP="004E6C9C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4E6C9C" w:rsidRPr="004E6C9C" w14:paraId="0E3B335D" w14:textId="77777777" w:rsidTr="00BD2C0B">
        <w:trPr>
          <w:trHeight w:val="375"/>
        </w:trPr>
        <w:tc>
          <w:tcPr>
            <w:tcW w:w="10348" w:type="dxa"/>
            <w:tcBorders>
              <w:left w:val="nil"/>
              <w:bottom w:val="single" w:sz="4" w:space="0" w:color="auto"/>
              <w:right w:val="nil"/>
            </w:tcBorders>
          </w:tcPr>
          <w:p w14:paraId="629521B6" w14:textId="77777777" w:rsidR="004E6C9C" w:rsidRPr="004E6C9C" w:rsidRDefault="004E6C9C" w:rsidP="004E6C9C">
            <w:pPr>
              <w:rPr>
                <w:bCs/>
                <w:sz w:val="22"/>
                <w:szCs w:val="22"/>
                <w:u w:val="single"/>
              </w:rPr>
            </w:pPr>
          </w:p>
        </w:tc>
      </w:tr>
    </w:tbl>
    <w:p w14:paraId="6AF21491" w14:textId="779FAD9C" w:rsidR="004E6C9C" w:rsidRDefault="004E6C9C" w:rsidP="00AA1DBE">
      <w:pPr>
        <w:rPr>
          <w:bCs/>
          <w:sz w:val="22"/>
          <w:szCs w:val="22"/>
          <w:u w:val="single"/>
        </w:rPr>
      </w:pPr>
    </w:p>
    <w:p w14:paraId="3A80238F" w14:textId="77777777" w:rsidR="004E6C9C" w:rsidRPr="00AA1DBE" w:rsidRDefault="004E6C9C" w:rsidP="00AA1DBE">
      <w:pPr>
        <w:rPr>
          <w:bCs/>
          <w:sz w:val="22"/>
          <w:szCs w:val="22"/>
          <w:u w:val="single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E1A34" w:rsidRPr="00FE1A34" w14:paraId="33EBA625" w14:textId="77777777" w:rsidTr="00BD2C0B">
        <w:tc>
          <w:tcPr>
            <w:tcW w:w="10348" w:type="dxa"/>
            <w:shd w:val="clear" w:color="auto" w:fill="CCCCCC"/>
          </w:tcPr>
          <w:p w14:paraId="1307F917" w14:textId="191B61B5" w:rsidR="00FE1A34" w:rsidRPr="00FE1A34" w:rsidRDefault="00FE1A34" w:rsidP="00FE1A34">
            <w:pPr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FE1A34">
              <w:rPr>
                <w:b/>
                <w:bCs/>
                <w:sz w:val="22"/>
                <w:szCs w:val="22"/>
                <w:lang w:val="es-ES"/>
              </w:rPr>
              <w:t>X</w:t>
            </w:r>
            <w:r w:rsidR="004E6C9C">
              <w:rPr>
                <w:b/>
                <w:bCs/>
                <w:sz w:val="22"/>
                <w:szCs w:val="22"/>
                <w:lang w:val="es-ES"/>
              </w:rPr>
              <w:t>V</w:t>
            </w:r>
            <w:r w:rsidR="003012AC">
              <w:rPr>
                <w:b/>
                <w:bCs/>
                <w:sz w:val="22"/>
                <w:szCs w:val="22"/>
                <w:lang w:val="es-ES"/>
              </w:rPr>
              <w:t>I</w:t>
            </w:r>
            <w:r w:rsidRPr="00FE1A34">
              <w:rPr>
                <w:b/>
                <w:bCs/>
                <w:sz w:val="22"/>
                <w:szCs w:val="22"/>
                <w:lang w:val="es-ES"/>
              </w:rPr>
              <w:t>.- A</w:t>
            </w:r>
            <w:r>
              <w:rPr>
                <w:b/>
                <w:bCs/>
                <w:sz w:val="22"/>
                <w:szCs w:val="22"/>
                <w:lang w:val="es-ES"/>
              </w:rPr>
              <w:t>NEXOS</w:t>
            </w:r>
          </w:p>
        </w:tc>
      </w:tr>
    </w:tbl>
    <w:p w14:paraId="7251BB85" w14:textId="77777777" w:rsidR="00FE1A34" w:rsidRPr="00FE1A34" w:rsidRDefault="00FE1A34" w:rsidP="00FE1A34">
      <w:pPr>
        <w:rPr>
          <w:sz w:val="22"/>
          <w:szCs w:val="22"/>
          <w:lang w:val="es-ES"/>
        </w:rPr>
      </w:pPr>
    </w:p>
    <w:p w14:paraId="1D446A28" w14:textId="4FD6380E" w:rsidR="00512D13" w:rsidRDefault="00783291" w:rsidP="00783291">
      <w:pPr>
        <w:pStyle w:val="Prrafodelista0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468452BA" w14:textId="577D8C02" w:rsidR="00783291" w:rsidRDefault="00783291" w:rsidP="00783291">
      <w:pPr>
        <w:pStyle w:val="Prrafodelista0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3B50A5C2" w14:textId="1393BF11" w:rsidR="00783291" w:rsidRPr="00783291" w:rsidRDefault="00783291" w:rsidP="00783291">
      <w:pPr>
        <w:pStyle w:val="Prrafodelista0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64A94D8E" w14:textId="77777777" w:rsidR="001E4278" w:rsidRPr="00FB63A5" w:rsidRDefault="001E4278" w:rsidP="00512D13">
      <w:pPr>
        <w:rPr>
          <w:sz w:val="22"/>
          <w:szCs w:val="22"/>
        </w:rPr>
      </w:pPr>
    </w:p>
    <w:sectPr w:rsidR="001E4278" w:rsidRPr="00FB63A5" w:rsidSect="00642B63">
      <w:headerReference w:type="default" r:id="rId7"/>
      <w:footerReference w:type="default" r:id="rId8"/>
      <w:pgSz w:w="12240" w:h="15840"/>
      <w:pgMar w:top="566" w:right="566" w:bottom="1132" w:left="566" w:header="396" w:footer="84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DA073" w14:textId="77777777" w:rsidR="00B90E9D" w:rsidRDefault="00B90E9D">
      <w:pPr>
        <w:spacing w:after="0" w:line="240" w:lineRule="auto"/>
      </w:pPr>
      <w:r>
        <w:separator/>
      </w:r>
    </w:p>
  </w:endnote>
  <w:endnote w:type="continuationSeparator" w:id="0">
    <w:p w14:paraId="3B311506" w14:textId="77777777" w:rsidR="00B90E9D" w:rsidRDefault="00B9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866871"/>
      <w:docPartObj>
        <w:docPartGallery w:val="Page Numbers (Bottom of Page)"/>
        <w:docPartUnique/>
      </w:docPartObj>
    </w:sdtPr>
    <w:sdtContent>
      <w:p w14:paraId="52767EE4" w14:textId="22BF913B" w:rsidR="003627C4" w:rsidRDefault="003627C4">
        <w:pPr>
          <w:pStyle w:val="Piedepgin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EFB47C5" w14:textId="77777777" w:rsidR="001E4278" w:rsidRDefault="001E4278" w:rsidP="00642B6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20BE5" w14:textId="77777777" w:rsidR="00B90E9D" w:rsidRDefault="00B90E9D">
      <w:pPr>
        <w:spacing w:after="0" w:line="240" w:lineRule="auto"/>
      </w:pPr>
      <w:r>
        <w:separator/>
      </w:r>
    </w:p>
  </w:footnote>
  <w:footnote w:type="continuationSeparator" w:id="0">
    <w:p w14:paraId="513AE63F" w14:textId="77777777" w:rsidR="00B90E9D" w:rsidRDefault="00B9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6C5A" w14:textId="77777777" w:rsidR="003627C4" w:rsidRDefault="003627C4" w:rsidP="003627C4">
    <w:pPr>
      <w:pStyle w:val="Ttulo0"/>
      <w:ind w:right="-522"/>
      <w:rPr>
        <w:rFonts w:ascii="Arial" w:hAnsi="Arial" w:cs="Arial"/>
        <w:b/>
        <w:bCs/>
        <w:sz w:val="22"/>
        <w:szCs w:val="22"/>
      </w:rPr>
    </w:pPr>
  </w:p>
  <w:p w14:paraId="01EA71EA" w14:textId="77777777" w:rsidR="00D151F5" w:rsidRPr="00D151F5" w:rsidRDefault="00D151F5" w:rsidP="003627C4">
    <w:pPr>
      <w:pStyle w:val="Ttulo0"/>
      <w:ind w:right="-522"/>
      <w:rPr>
        <w:rFonts w:ascii="Arial" w:hAnsi="Arial" w:cs="Arial"/>
        <w:color w:val="595959" w:themeColor="text1" w:themeTint="A6"/>
        <w:sz w:val="18"/>
        <w:szCs w:val="18"/>
      </w:rPr>
    </w:pPr>
    <w:r w:rsidRPr="00D151F5">
      <w:rPr>
        <w:rFonts w:ascii="Arial" w:hAnsi="Arial" w:cs="Arial"/>
        <w:color w:val="595959" w:themeColor="text1" w:themeTint="A6"/>
        <w:sz w:val="18"/>
        <w:szCs w:val="18"/>
      </w:rPr>
      <w:t>(Papel membretado del ente público)</w:t>
    </w:r>
  </w:p>
  <w:p w14:paraId="799E01DF" w14:textId="77777777" w:rsidR="00D151F5" w:rsidRPr="00D151F5" w:rsidRDefault="00D151F5" w:rsidP="003627C4">
    <w:pPr>
      <w:pStyle w:val="Ttulo0"/>
      <w:ind w:right="-522"/>
      <w:rPr>
        <w:rFonts w:ascii="Arial" w:hAnsi="Arial" w:cs="Arial"/>
        <w:b/>
        <w:bCs/>
        <w:sz w:val="28"/>
        <w:szCs w:val="28"/>
      </w:rPr>
    </w:pPr>
  </w:p>
  <w:p w14:paraId="10FBE569" w14:textId="1A20DBD4" w:rsidR="003627C4" w:rsidRPr="00FB63A5" w:rsidRDefault="003627C4" w:rsidP="003627C4">
    <w:pPr>
      <w:pStyle w:val="Ttulo0"/>
      <w:ind w:right="-522"/>
      <w:rPr>
        <w:rFonts w:ascii="Arial" w:hAnsi="Arial" w:cs="Arial"/>
        <w:b/>
        <w:bCs/>
        <w:sz w:val="22"/>
        <w:szCs w:val="22"/>
      </w:rPr>
    </w:pPr>
    <w:r w:rsidRPr="00FB63A5">
      <w:rPr>
        <w:rFonts w:ascii="Arial" w:hAnsi="Arial" w:cs="Arial"/>
        <w:b/>
        <w:bCs/>
        <w:sz w:val="22"/>
        <w:szCs w:val="22"/>
      </w:rPr>
      <w:t xml:space="preserve">AYUNTAMIENTO CONSTITUCIONAL 2024-2027 </w:t>
    </w:r>
    <w:proofErr w:type="gramStart"/>
    <w:r w:rsidRPr="00FB63A5">
      <w:rPr>
        <w:rFonts w:ascii="Arial" w:hAnsi="Arial" w:cs="Arial"/>
        <w:b/>
        <w:bCs/>
        <w:sz w:val="22"/>
        <w:szCs w:val="22"/>
      </w:rPr>
      <w:t>DE  _</w:t>
    </w:r>
    <w:proofErr w:type="gramEnd"/>
    <w:r w:rsidRPr="00FB63A5">
      <w:rPr>
        <w:rFonts w:ascii="Arial" w:hAnsi="Arial" w:cs="Arial"/>
        <w:b/>
        <w:bCs/>
        <w:sz w:val="22"/>
        <w:szCs w:val="22"/>
      </w:rPr>
      <w:t>_____________________, ZAC</w:t>
    </w:r>
  </w:p>
  <w:p w14:paraId="2A9CA74A" w14:textId="77777777" w:rsidR="003627C4" w:rsidRDefault="003627C4" w:rsidP="003627C4">
    <w:pPr>
      <w:jc w:val="center"/>
      <w:rPr>
        <w:b/>
        <w:bCs/>
        <w:sz w:val="22"/>
        <w:szCs w:val="22"/>
      </w:rPr>
    </w:pPr>
  </w:p>
  <w:p w14:paraId="4F7F2F95" w14:textId="3ADDE28A" w:rsidR="003627C4" w:rsidRDefault="003627C4" w:rsidP="003627C4">
    <w:pPr>
      <w:tabs>
        <w:tab w:val="left" w:pos="3456"/>
      </w:tabs>
      <w:jc w:val="center"/>
    </w:pPr>
    <w:r w:rsidRPr="003627C4">
      <w:rPr>
        <w:b/>
        <w:bCs/>
        <w:sz w:val="22"/>
        <w:szCs w:val="22"/>
      </w:rPr>
      <w:t>INFORME DE ACCIONES Y ACTIVIDADES CORRESPONDIENTES AL PERIODO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5A241B"/>
    <w:multiLevelType w:val="hybridMultilevel"/>
    <w:tmpl w:val="A7E0C2D6"/>
    <w:lvl w:ilvl="0" w:tplc="3F96C90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5C484F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AB6FF2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89945C8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01A4FE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E3AEB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56410F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E76C78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5163B3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88583590"/>
    <w:multiLevelType w:val="hybridMultilevel"/>
    <w:tmpl w:val="C2E8CCAE"/>
    <w:lvl w:ilvl="0" w:tplc="EA36D9B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BEA31D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B46376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46A2CE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86E3D8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50C45F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EB8F7E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61AC31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40E08D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F8D7CBC"/>
    <w:multiLevelType w:val="hybridMultilevel"/>
    <w:tmpl w:val="2B7EC61C"/>
    <w:lvl w:ilvl="0" w:tplc="91B65FA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0AA658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FAED0C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8805D1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D40F4A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C7C0BB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52A7B1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13667C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89EB85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A2E8E57D"/>
    <w:multiLevelType w:val="hybridMultilevel"/>
    <w:tmpl w:val="4FF4BDCA"/>
    <w:lvl w:ilvl="0" w:tplc="79CE588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260634E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D74C3A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4148BD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B1C712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6087BA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65C5A9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92CEB1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20E38A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A5E9EEAB"/>
    <w:multiLevelType w:val="hybridMultilevel"/>
    <w:tmpl w:val="A66646BA"/>
    <w:lvl w:ilvl="0" w:tplc="A4C22BA0">
      <w:start w:val="16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8564136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096E334E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89D2E294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E32CAC28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EF04FB0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81FAB64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4530C7FC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A99AF792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B250FE1A"/>
    <w:multiLevelType w:val="hybridMultilevel"/>
    <w:tmpl w:val="DE261B6C"/>
    <w:lvl w:ilvl="0" w:tplc="8258E758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ACD61D7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EFC6AE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97AF7A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77679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8DEF6F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35C3E8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86C0B1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B8C938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B887F822"/>
    <w:multiLevelType w:val="hybridMultilevel"/>
    <w:tmpl w:val="C450CADC"/>
    <w:lvl w:ilvl="0" w:tplc="09705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3244B79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4D255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F78BF8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CFC50F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F2CBB6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7CE919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94C6E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D64C4C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B9DF039A"/>
    <w:multiLevelType w:val="hybridMultilevel"/>
    <w:tmpl w:val="F5EABDD2"/>
    <w:lvl w:ilvl="0" w:tplc="A4E8FB8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392E1DF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84E4FC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5165C8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2CCA60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FAA49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437AFA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F92D36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CEAC3B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BCBE3365"/>
    <w:multiLevelType w:val="hybridMultilevel"/>
    <w:tmpl w:val="4B2ADDEA"/>
    <w:lvl w:ilvl="0" w:tplc="0A6C0AE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71369914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 w:tplc="31E8E53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1182C1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6FC2B9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950EA9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0482DE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94A62F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40AF7D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DC36378"/>
    <w:multiLevelType w:val="hybridMultilevel"/>
    <w:tmpl w:val="034E4978"/>
    <w:lvl w:ilvl="0" w:tplc="00B0CABC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  <w:rPr>
        <w:rFonts w:ascii="Calibri" w:hAnsi="Calibri" w:cs="Calibri"/>
      </w:rPr>
    </w:lvl>
    <w:lvl w:ilvl="1" w:tplc="035C4060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 w:tplc="2534AAD8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 w:tplc="CA98C3CE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 w:tplc="400216D2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 w:tplc="D5A494DE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 w:tplc="8912EDF0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 w:tplc="A7F05302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 w:tplc="EDDE2556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0" w15:restartNumberingAfterBreak="0">
    <w:nsid w:val="C589C3A8"/>
    <w:multiLevelType w:val="hybridMultilevel"/>
    <w:tmpl w:val="1F50B882"/>
    <w:lvl w:ilvl="0" w:tplc="0C321B2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67EE6E4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9360F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D4649A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1C8660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7F03E5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264C7E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C74D1D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EFEA3F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68C9C82"/>
    <w:multiLevelType w:val="hybridMultilevel"/>
    <w:tmpl w:val="5544949E"/>
    <w:lvl w:ilvl="0" w:tplc="F8B25E8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1FE82A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854545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1765D7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9746C6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05447D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6AE75E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02ACF3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B0C91F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D4D0144B"/>
    <w:multiLevelType w:val="hybridMultilevel"/>
    <w:tmpl w:val="D88E6376"/>
    <w:lvl w:ilvl="0" w:tplc="385A66DA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4752661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65E54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D2CE5D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8F04CE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ADC44D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1C87FC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B2C934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95CAF1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E2D988C7"/>
    <w:multiLevelType w:val="hybridMultilevel"/>
    <w:tmpl w:val="469651B8"/>
    <w:lvl w:ilvl="0" w:tplc="8FF2B3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87D80A1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C8C10A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671AE84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9364F6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74C528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F9E2B9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8BCAC2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5FAAD2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E593C562"/>
    <w:multiLevelType w:val="hybridMultilevel"/>
    <w:tmpl w:val="79867314"/>
    <w:lvl w:ilvl="0" w:tplc="479C9D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7B46BB0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BAC052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9CA4C29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9AAF2C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A84DB2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186A074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22EFC3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9B874D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E9076EA3"/>
    <w:multiLevelType w:val="hybridMultilevel"/>
    <w:tmpl w:val="EAF2C8B4"/>
    <w:lvl w:ilvl="0" w:tplc="3ED4A1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6FB6267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12CB98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EE499C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732FF0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95CDA2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48F43FE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4C627E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F88CF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F5EAE0C8"/>
    <w:multiLevelType w:val="hybridMultilevel"/>
    <w:tmpl w:val="BCEE7872"/>
    <w:lvl w:ilvl="0" w:tplc="3AC4E54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7F20620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EBC05D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92C335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EF6AAB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622620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4B6EB7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0080F4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6DE364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693CEE"/>
    <w:multiLevelType w:val="hybridMultilevel"/>
    <w:tmpl w:val="8F74D6FA"/>
    <w:lvl w:ilvl="0" w:tplc="E4E6CA2C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  <w:rPr>
        <w:rFonts w:ascii="Calibri" w:hAnsi="Calibri" w:cs="Calibri"/>
      </w:rPr>
    </w:lvl>
    <w:lvl w:ilvl="1" w:tplc="7E1A14EA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 w:tplc="BE5A3898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 w:tplc="89D8A45A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 w:tplc="BEC8730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 w:tplc="C698343C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 w:tplc="575E3B50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 w:tplc="C76E6B86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 w:tplc="5A223E02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8" w15:restartNumberingAfterBreak="0">
    <w:nsid w:val="06C41CA6"/>
    <w:multiLevelType w:val="hybridMultilevel"/>
    <w:tmpl w:val="E6560EC2"/>
    <w:lvl w:ilvl="0" w:tplc="8166A56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B2AA957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950BD3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9EC5FC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4D0439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E28C49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0D0A2B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A5ECD4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960F69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B0B0994"/>
    <w:multiLevelType w:val="hybridMultilevel"/>
    <w:tmpl w:val="CA6C4B64"/>
    <w:lvl w:ilvl="0" w:tplc="947A94E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994D73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B7697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06C780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CCA6BC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2D2F2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B180AC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2C846C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26E39C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27EEFFC"/>
    <w:multiLevelType w:val="hybridMultilevel"/>
    <w:tmpl w:val="05C6DF4A"/>
    <w:lvl w:ilvl="0" w:tplc="A21222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733EA81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A086DD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64257E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F283DF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E08792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16EA91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348043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348CB3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33B3752"/>
    <w:multiLevelType w:val="hybridMultilevel"/>
    <w:tmpl w:val="373C4FD2"/>
    <w:lvl w:ilvl="0" w:tplc="B82051F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94282F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88A769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7A072D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AB0CF0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844DEE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C07E0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3443AE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C7E1E9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18DABB99"/>
    <w:multiLevelType w:val="hybridMultilevel"/>
    <w:tmpl w:val="015A197A"/>
    <w:lvl w:ilvl="0" w:tplc="ADC035B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36F242A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036C8F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1E64F7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EC6891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C80E585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4C6354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95247A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4BEC1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FC87F07"/>
    <w:multiLevelType w:val="hybridMultilevel"/>
    <w:tmpl w:val="8CE019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24BBB"/>
    <w:multiLevelType w:val="hybridMultilevel"/>
    <w:tmpl w:val="82321F7C"/>
    <w:lvl w:ilvl="0" w:tplc="E578C586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1E3C38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E5C99A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1AC96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268E3D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E52DAC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E520AB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8CCC2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15A756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27D5B5FD"/>
    <w:multiLevelType w:val="hybridMultilevel"/>
    <w:tmpl w:val="9B9C2A98"/>
    <w:lvl w:ilvl="0" w:tplc="620A79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C29C5B4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CECF92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7A8E5F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982CC1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C72EB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F828AD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26A75B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886F7C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27E2F2CA"/>
    <w:multiLevelType w:val="hybridMultilevel"/>
    <w:tmpl w:val="6EBA52EE"/>
    <w:lvl w:ilvl="0" w:tplc="FE6285C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A18321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730C3F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480CCD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F50152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098245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BE481A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21AE53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10E995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B087F28"/>
    <w:multiLevelType w:val="hybridMultilevel"/>
    <w:tmpl w:val="52028CC6"/>
    <w:lvl w:ilvl="0" w:tplc="8FA4F58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3B6AC8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E5E36A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B267D6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8481EB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CE2DA6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8F0274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1ECE2B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37699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2E274751"/>
    <w:multiLevelType w:val="hybridMultilevel"/>
    <w:tmpl w:val="C5F82F2C"/>
    <w:lvl w:ilvl="0" w:tplc="2B2CAEB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DF2CA3"/>
    <w:multiLevelType w:val="hybridMultilevel"/>
    <w:tmpl w:val="CDD63C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C61C2"/>
    <w:multiLevelType w:val="hybridMultilevel"/>
    <w:tmpl w:val="4CA487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947EB"/>
    <w:multiLevelType w:val="multilevel"/>
    <w:tmpl w:val="827EA59C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1037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21" w:hanging="1800"/>
      </w:pPr>
      <w:rPr>
        <w:rFonts w:hint="default"/>
      </w:rPr>
    </w:lvl>
  </w:abstractNum>
  <w:abstractNum w:abstractNumId="32" w15:restartNumberingAfterBreak="0">
    <w:nsid w:val="3E50E800"/>
    <w:multiLevelType w:val="hybridMultilevel"/>
    <w:tmpl w:val="ECEE2360"/>
    <w:lvl w:ilvl="0" w:tplc="982083C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C33ED1E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4DCA63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86EF82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52AEAC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E82E6F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AB8BFA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3DA38E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928FE8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37D46A8"/>
    <w:multiLevelType w:val="hybridMultilevel"/>
    <w:tmpl w:val="D560787A"/>
    <w:lvl w:ilvl="0" w:tplc="752EE200">
      <w:start w:val="1"/>
      <w:numFmt w:val="bullet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 w:cs="Symbol" w:hint="default"/>
      </w:rPr>
    </w:lvl>
    <w:lvl w:ilvl="1" w:tplc="DB144286">
      <w:start w:val="1"/>
      <w:numFmt w:val="bullet"/>
      <w:lvlText w:val="o"/>
      <w:lvlJc w:val="left"/>
      <w:pPr>
        <w:tabs>
          <w:tab w:val="num" w:pos="0"/>
        </w:tabs>
        <w:ind w:left="1530" w:hanging="360"/>
      </w:pPr>
      <w:rPr>
        <w:rFonts w:ascii="Courier New" w:hAnsi="Courier New" w:cs="Courier New" w:hint="default"/>
      </w:rPr>
    </w:lvl>
    <w:lvl w:ilvl="2" w:tplc="9E84C1CE">
      <w:start w:val="1"/>
      <w:numFmt w:val="bullet"/>
      <w:lvlText w:val=""/>
      <w:lvlJc w:val="left"/>
      <w:pPr>
        <w:tabs>
          <w:tab w:val="num" w:pos="0"/>
        </w:tabs>
        <w:ind w:left="2250" w:hanging="360"/>
      </w:pPr>
      <w:rPr>
        <w:rFonts w:ascii="Wingdings" w:hAnsi="Wingdings" w:cs="Wingdings" w:hint="default"/>
      </w:rPr>
    </w:lvl>
    <w:lvl w:ilvl="3" w:tplc="8FA88ABE">
      <w:start w:val="1"/>
      <w:numFmt w:val="bullet"/>
      <w:lvlText w:val=""/>
      <w:lvlJc w:val="left"/>
      <w:pPr>
        <w:tabs>
          <w:tab w:val="num" w:pos="0"/>
        </w:tabs>
        <w:ind w:left="2970" w:hanging="360"/>
      </w:pPr>
      <w:rPr>
        <w:rFonts w:ascii="Symbol" w:hAnsi="Symbol" w:cs="Symbol" w:hint="default"/>
      </w:rPr>
    </w:lvl>
    <w:lvl w:ilvl="4" w:tplc="02304A54">
      <w:start w:val="1"/>
      <w:numFmt w:val="bullet"/>
      <w:lvlText w:val="o"/>
      <w:lvlJc w:val="left"/>
      <w:pPr>
        <w:tabs>
          <w:tab w:val="num" w:pos="0"/>
        </w:tabs>
        <w:ind w:left="3690" w:hanging="360"/>
      </w:pPr>
      <w:rPr>
        <w:rFonts w:ascii="Courier New" w:hAnsi="Courier New" w:cs="Courier New" w:hint="default"/>
      </w:rPr>
    </w:lvl>
    <w:lvl w:ilvl="5" w:tplc="D0BAF622">
      <w:start w:val="1"/>
      <w:numFmt w:val="bullet"/>
      <w:lvlText w:val=""/>
      <w:lvlJc w:val="left"/>
      <w:pPr>
        <w:tabs>
          <w:tab w:val="num" w:pos="0"/>
        </w:tabs>
        <w:ind w:left="4410" w:hanging="360"/>
      </w:pPr>
      <w:rPr>
        <w:rFonts w:ascii="Wingdings" w:hAnsi="Wingdings" w:cs="Wingdings" w:hint="default"/>
      </w:rPr>
    </w:lvl>
    <w:lvl w:ilvl="6" w:tplc="3E606B10">
      <w:start w:val="1"/>
      <w:numFmt w:val="bullet"/>
      <w:lvlText w:val=""/>
      <w:lvlJc w:val="left"/>
      <w:pPr>
        <w:tabs>
          <w:tab w:val="num" w:pos="0"/>
        </w:tabs>
        <w:ind w:left="5130" w:hanging="360"/>
      </w:pPr>
      <w:rPr>
        <w:rFonts w:ascii="Symbol" w:hAnsi="Symbol" w:cs="Symbol" w:hint="default"/>
      </w:rPr>
    </w:lvl>
    <w:lvl w:ilvl="7" w:tplc="BEE62F8E">
      <w:start w:val="1"/>
      <w:numFmt w:val="bullet"/>
      <w:lvlText w:val="o"/>
      <w:lvlJc w:val="left"/>
      <w:pPr>
        <w:tabs>
          <w:tab w:val="num" w:pos="0"/>
        </w:tabs>
        <w:ind w:left="5850" w:hanging="360"/>
      </w:pPr>
      <w:rPr>
        <w:rFonts w:ascii="Courier New" w:hAnsi="Courier New" w:cs="Courier New" w:hint="default"/>
      </w:rPr>
    </w:lvl>
    <w:lvl w:ilvl="8" w:tplc="D1148A48">
      <w:start w:val="1"/>
      <w:numFmt w:val="bullet"/>
      <w:lvlText w:val=""/>
      <w:lvlJc w:val="left"/>
      <w:pPr>
        <w:tabs>
          <w:tab w:val="num" w:pos="0"/>
        </w:tabs>
        <w:ind w:left="657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264D40"/>
    <w:multiLevelType w:val="hybridMultilevel"/>
    <w:tmpl w:val="82321F7C"/>
    <w:lvl w:ilvl="0" w:tplc="FFFFFFFF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432821A"/>
    <w:multiLevelType w:val="hybridMultilevel"/>
    <w:tmpl w:val="472E412E"/>
    <w:lvl w:ilvl="0" w:tplc="FC780E7C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 w:tplc="242AD5A4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 w:tplc="90A0DCAA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 w:tplc="10866866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 w:tplc="A38A7CC0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 w:tplc="39AE40EE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 w:tplc="4DE84274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 w:tplc="CE400082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 w:tplc="D9622972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A54289B"/>
    <w:multiLevelType w:val="hybridMultilevel"/>
    <w:tmpl w:val="6AE435BC"/>
    <w:lvl w:ilvl="0" w:tplc="BEF44CB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CC6A79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7B029E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40AD37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F96362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DFA57C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DCAF4A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690906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45E2BB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BFE6DE4"/>
    <w:multiLevelType w:val="hybridMultilevel"/>
    <w:tmpl w:val="48A8B3F6"/>
    <w:lvl w:ilvl="0" w:tplc="64F4850C">
      <w:start w:val="15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89B44312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 w:tplc="96B04196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 w:tplc="A79C7E02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 w:tplc="7FA8F5CA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 w:tplc="D7D8F346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 w:tplc="54B6554C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 w:tplc="CA20E900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 w:tplc="4DF8A7CE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8" w15:restartNumberingAfterBreak="0">
    <w:nsid w:val="73B65C8F"/>
    <w:multiLevelType w:val="hybridMultilevel"/>
    <w:tmpl w:val="2738D87C"/>
    <w:lvl w:ilvl="0" w:tplc="AD3EA1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2965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44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84C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80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8F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27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ED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A27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156AFF"/>
    <w:multiLevelType w:val="hybridMultilevel"/>
    <w:tmpl w:val="7E1ED8AE"/>
    <w:lvl w:ilvl="0" w:tplc="10A0205C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AFB893E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D2A435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E16E8B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F1AE4F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490118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9103E6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D392155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ADEC67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708137"/>
    <w:multiLevelType w:val="hybridMultilevel"/>
    <w:tmpl w:val="C4301604"/>
    <w:lvl w:ilvl="0" w:tplc="D7E04848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6450CF7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8AA7DB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C24369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A42997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C696F96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33E8C3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71EF39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56AEF5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0032200">
    <w:abstractNumId w:val="33"/>
  </w:num>
  <w:num w:numId="2" w16cid:durableId="1915120634">
    <w:abstractNumId w:val="26"/>
  </w:num>
  <w:num w:numId="3" w16cid:durableId="1768306518">
    <w:abstractNumId w:val="11"/>
  </w:num>
  <w:num w:numId="4" w16cid:durableId="1139688691">
    <w:abstractNumId w:val="2"/>
  </w:num>
  <w:num w:numId="5" w16cid:durableId="866723117">
    <w:abstractNumId w:val="8"/>
  </w:num>
  <w:num w:numId="6" w16cid:durableId="445925408">
    <w:abstractNumId w:val="36"/>
  </w:num>
  <w:num w:numId="7" w16cid:durableId="1321735765">
    <w:abstractNumId w:val="13"/>
  </w:num>
  <w:num w:numId="8" w16cid:durableId="240336256">
    <w:abstractNumId w:val="3"/>
  </w:num>
  <w:num w:numId="9" w16cid:durableId="1555582738">
    <w:abstractNumId w:val="16"/>
  </w:num>
  <w:num w:numId="10" w16cid:durableId="1932623443">
    <w:abstractNumId w:val="1"/>
  </w:num>
  <w:num w:numId="11" w16cid:durableId="1394506940">
    <w:abstractNumId w:val="32"/>
  </w:num>
  <w:num w:numId="12" w16cid:durableId="148903807">
    <w:abstractNumId w:val="39"/>
  </w:num>
  <w:num w:numId="13" w16cid:durableId="548611887">
    <w:abstractNumId w:val="4"/>
  </w:num>
  <w:num w:numId="14" w16cid:durableId="394207062">
    <w:abstractNumId w:val="37"/>
  </w:num>
  <w:num w:numId="15" w16cid:durableId="810825542">
    <w:abstractNumId w:val="20"/>
  </w:num>
  <w:num w:numId="16" w16cid:durableId="652834718">
    <w:abstractNumId w:val="22"/>
  </w:num>
  <w:num w:numId="17" w16cid:durableId="708727482">
    <w:abstractNumId w:val="14"/>
  </w:num>
  <w:num w:numId="18" w16cid:durableId="1298995192">
    <w:abstractNumId w:val="5"/>
  </w:num>
  <w:num w:numId="19" w16cid:durableId="700670951">
    <w:abstractNumId w:val="21"/>
  </w:num>
  <w:num w:numId="20" w16cid:durableId="1655135915">
    <w:abstractNumId w:val="7"/>
  </w:num>
  <w:num w:numId="21" w16cid:durableId="878737868">
    <w:abstractNumId w:val="25"/>
  </w:num>
  <w:num w:numId="22" w16cid:durableId="1440447318">
    <w:abstractNumId w:val="35"/>
  </w:num>
  <w:num w:numId="23" w16cid:durableId="1711804451">
    <w:abstractNumId w:val="31"/>
  </w:num>
  <w:num w:numId="24" w16cid:durableId="979189604">
    <w:abstractNumId w:val="9"/>
  </w:num>
  <w:num w:numId="25" w16cid:durableId="1167748465">
    <w:abstractNumId w:val="12"/>
  </w:num>
  <w:num w:numId="26" w16cid:durableId="34355353">
    <w:abstractNumId w:val="6"/>
  </w:num>
  <w:num w:numId="27" w16cid:durableId="560023368">
    <w:abstractNumId w:val="40"/>
  </w:num>
  <w:num w:numId="28" w16cid:durableId="1667244441">
    <w:abstractNumId w:val="0"/>
  </w:num>
  <w:num w:numId="29" w16cid:durableId="1243367961">
    <w:abstractNumId w:val="19"/>
  </w:num>
  <w:num w:numId="30" w16cid:durableId="646666368">
    <w:abstractNumId w:val="15"/>
  </w:num>
  <w:num w:numId="31" w16cid:durableId="601299462">
    <w:abstractNumId w:val="17"/>
  </w:num>
  <w:num w:numId="32" w16cid:durableId="1988628445">
    <w:abstractNumId w:val="10"/>
  </w:num>
  <w:num w:numId="33" w16cid:durableId="1720393331">
    <w:abstractNumId w:val="18"/>
  </w:num>
  <w:num w:numId="34" w16cid:durableId="816652507">
    <w:abstractNumId w:val="38"/>
  </w:num>
  <w:num w:numId="35" w16cid:durableId="1975520743">
    <w:abstractNumId w:val="24"/>
  </w:num>
  <w:num w:numId="36" w16cid:durableId="1896617768">
    <w:abstractNumId w:val="27"/>
  </w:num>
  <w:num w:numId="37" w16cid:durableId="1539509535">
    <w:abstractNumId w:val="28"/>
  </w:num>
  <w:num w:numId="38" w16cid:durableId="1295015272">
    <w:abstractNumId w:val="34"/>
  </w:num>
  <w:num w:numId="39" w16cid:durableId="724986695">
    <w:abstractNumId w:val="23"/>
  </w:num>
  <w:num w:numId="40" w16cid:durableId="1348435878">
    <w:abstractNumId w:val="29"/>
  </w:num>
  <w:num w:numId="41" w16cid:durableId="11255427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78"/>
    <w:rsid w:val="000A7379"/>
    <w:rsid w:val="000E11B1"/>
    <w:rsid w:val="001226FA"/>
    <w:rsid w:val="001250BB"/>
    <w:rsid w:val="0015305E"/>
    <w:rsid w:val="001577FB"/>
    <w:rsid w:val="00161002"/>
    <w:rsid w:val="001860E2"/>
    <w:rsid w:val="001B70BB"/>
    <w:rsid w:val="001D1FED"/>
    <w:rsid w:val="001E4278"/>
    <w:rsid w:val="002120F1"/>
    <w:rsid w:val="00286726"/>
    <w:rsid w:val="002A5350"/>
    <w:rsid w:val="002A75D4"/>
    <w:rsid w:val="002F5AE6"/>
    <w:rsid w:val="003012AC"/>
    <w:rsid w:val="00313F8B"/>
    <w:rsid w:val="00330327"/>
    <w:rsid w:val="00342894"/>
    <w:rsid w:val="00353BDD"/>
    <w:rsid w:val="003627C4"/>
    <w:rsid w:val="003C4028"/>
    <w:rsid w:val="004B132F"/>
    <w:rsid w:val="004E6C9C"/>
    <w:rsid w:val="00512D13"/>
    <w:rsid w:val="00523911"/>
    <w:rsid w:val="0055162E"/>
    <w:rsid w:val="00553CF8"/>
    <w:rsid w:val="00572A44"/>
    <w:rsid w:val="00642B63"/>
    <w:rsid w:val="006D1204"/>
    <w:rsid w:val="006D302A"/>
    <w:rsid w:val="00715D51"/>
    <w:rsid w:val="00783291"/>
    <w:rsid w:val="0079355E"/>
    <w:rsid w:val="00800D6F"/>
    <w:rsid w:val="00853632"/>
    <w:rsid w:val="008779FF"/>
    <w:rsid w:val="008A21AA"/>
    <w:rsid w:val="008A2B79"/>
    <w:rsid w:val="008B6ECD"/>
    <w:rsid w:val="00980067"/>
    <w:rsid w:val="00A2263C"/>
    <w:rsid w:val="00A2714D"/>
    <w:rsid w:val="00A538C9"/>
    <w:rsid w:val="00A77443"/>
    <w:rsid w:val="00AA1DBE"/>
    <w:rsid w:val="00AB4DF8"/>
    <w:rsid w:val="00AC7645"/>
    <w:rsid w:val="00AF5AA1"/>
    <w:rsid w:val="00AF77E3"/>
    <w:rsid w:val="00B8787C"/>
    <w:rsid w:val="00B90E9D"/>
    <w:rsid w:val="00C44AA5"/>
    <w:rsid w:val="00C72585"/>
    <w:rsid w:val="00D0769B"/>
    <w:rsid w:val="00D151F5"/>
    <w:rsid w:val="00D372B9"/>
    <w:rsid w:val="00D74081"/>
    <w:rsid w:val="00E05223"/>
    <w:rsid w:val="00E10F4E"/>
    <w:rsid w:val="00F66972"/>
    <w:rsid w:val="00FB63A5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C509"/>
  <w15:docId w15:val="{E48DF312-5A9C-4662-BE3A-2B5E7E3F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512D13"/>
    <w:pPr>
      <w:keepNext/>
      <w:spacing w:before="240" w:after="60" w:line="240" w:lineRule="auto"/>
      <w:outlineLvl w:val="0"/>
    </w:pPr>
    <w:rPr>
      <w:rFonts w:eastAsia="Times"/>
      <w:b/>
      <w:bCs/>
      <w:kern w:val="32"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12D13"/>
    <w:pPr>
      <w:keepNext/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Ttulo10">
    <w:name w:val="Ttulo1"/>
    <w:basedOn w:val="Normal"/>
    <w:pPr>
      <w:keepNext/>
      <w:spacing w:before="240" w:after="60"/>
    </w:pPr>
    <w:rPr>
      <w:b/>
      <w:bCs/>
      <w:sz w:val="32"/>
      <w:szCs w:val="32"/>
    </w:rPr>
  </w:style>
  <w:style w:type="paragraph" w:customStyle="1" w:styleId="Ttulo6">
    <w:name w:val="Ttulo6"/>
    <w:basedOn w:val="Normal"/>
    <w:pPr>
      <w:keepNext/>
      <w:jc w:val="right"/>
    </w:pPr>
    <w:rPr>
      <w:b/>
      <w:bCs/>
      <w:sz w:val="32"/>
      <w:szCs w:val="32"/>
    </w:rPr>
  </w:style>
  <w:style w:type="paragraph" w:customStyle="1" w:styleId="Ttulo7">
    <w:name w:val="Ttulo7"/>
    <w:basedOn w:val="Normal"/>
    <w:pPr>
      <w:keepNext/>
      <w:jc w:val="center"/>
    </w:pPr>
    <w:rPr>
      <w:b/>
      <w:bCs/>
    </w:rPr>
  </w:style>
  <w:style w:type="table" w:customStyle="1" w:styleId="Tablanormal0">
    <w:name w:val="Tablanorm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zado1">
    <w:name w:val="Encabezado1"/>
    <w:basedOn w:val="Normal"/>
  </w:style>
  <w:style w:type="paragraph" w:customStyle="1" w:styleId="Piedepgina">
    <w:name w:val="Piedepgina"/>
    <w:basedOn w:val="Normal"/>
  </w:style>
  <w:style w:type="table" w:customStyle="1" w:styleId="Tablaconcuadrcula">
    <w:name w:val="Tablaconcuadrcul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">
    <w:name w:val="Textoindependiente"/>
    <w:basedOn w:val="Normal"/>
    <w:pPr>
      <w:spacing w:before="120"/>
      <w:jc w:val="center"/>
    </w:pPr>
  </w:style>
  <w:style w:type="paragraph" w:customStyle="1" w:styleId="Sangradetextonormal">
    <w:name w:val="Sangradetextonormal"/>
    <w:basedOn w:val="Normal"/>
    <w:pPr>
      <w:spacing w:after="120"/>
      <w:ind w:left="7152"/>
    </w:pPr>
  </w:style>
  <w:style w:type="paragraph" w:customStyle="1" w:styleId="Lista2">
    <w:name w:val="Lista2"/>
    <w:basedOn w:val="Normal"/>
    <w:pPr>
      <w:ind w:left="14304" w:hanging="7152"/>
    </w:pPr>
  </w:style>
  <w:style w:type="paragraph" w:customStyle="1" w:styleId="Textoindependiente2">
    <w:name w:val="Textoindependiente2"/>
    <w:basedOn w:val="Normal"/>
    <w:pPr>
      <w:spacing w:after="120"/>
    </w:pPr>
  </w:style>
  <w:style w:type="paragraph" w:customStyle="1" w:styleId="Textoindependiente3">
    <w:name w:val="Textoindependiente3"/>
    <w:basedOn w:val="Normal"/>
    <w:pPr>
      <w:spacing w:after="120"/>
    </w:pPr>
    <w:rPr>
      <w:sz w:val="16"/>
      <w:szCs w:val="16"/>
    </w:rPr>
  </w:style>
  <w:style w:type="character" w:customStyle="1" w:styleId="Textodeglobo">
    <w:name w:val="Textodeglobo"/>
    <w:rPr>
      <w:rFonts w:ascii="Tahoma" w:eastAsia="Tahoma" w:hAnsi="Tahoma" w:cs="Tahoma"/>
      <w:sz w:val="16"/>
      <w:szCs w:val="16"/>
    </w:rPr>
  </w:style>
  <w:style w:type="character" w:customStyle="1" w:styleId="EncabezadoCar">
    <w:name w:val="EncabezadoCar"/>
    <w:rPr>
      <w:rFonts w:ascii="Times" w:eastAsia="Times" w:hAnsi="Times" w:cs="Times"/>
      <w:sz w:val="24"/>
      <w:szCs w:val="24"/>
    </w:rPr>
  </w:style>
  <w:style w:type="paragraph" w:customStyle="1" w:styleId="Ttulo3">
    <w:name w:val="Ttulo3"/>
    <w:basedOn w:val="Normal"/>
    <w:pPr>
      <w:keepNext/>
      <w:spacing w:before="240" w:after="60"/>
    </w:pPr>
    <w:rPr>
      <w:b/>
      <w:bCs/>
      <w:sz w:val="26"/>
      <w:szCs w:val="26"/>
    </w:rPr>
  </w:style>
  <w:style w:type="character" w:customStyle="1" w:styleId="Ttulo3Car">
    <w:name w:val="Ttulo3Car"/>
    <w:rPr>
      <w:rFonts w:ascii="Arial" w:eastAsia="Arial" w:hAnsi="Arial" w:cs="Arial"/>
      <w:b/>
      <w:bCs/>
      <w:sz w:val="26"/>
      <w:szCs w:val="26"/>
    </w:rPr>
  </w:style>
  <w:style w:type="paragraph" w:customStyle="1" w:styleId="Ttulo20">
    <w:name w:val="Ttulo2"/>
    <w:basedOn w:val="Normal"/>
    <w:pPr>
      <w:keepNext/>
      <w:spacing w:before="240" w:after="6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customStyle="1" w:styleId="Ttulo5">
    <w:name w:val="Ttulo5"/>
    <w:basedOn w:val="Normal"/>
    <w:pPr>
      <w:spacing w:before="240" w:after="60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tulo2Car0">
    <w:name w:val="Ttulo2Car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Ttulo5Car">
    <w:name w:val="Ttulo5Car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tulo6Car">
    <w:name w:val="Ttulo6Car"/>
    <w:rPr>
      <w:rFonts w:ascii="Arial" w:eastAsia="Arial" w:hAnsi="Arial" w:cs="Arial"/>
      <w:b/>
      <w:bCs/>
      <w:sz w:val="32"/>
      <w:szCs w:val="32"/>
    </w:rPr>
  </w:style>
  <w:style w:type="character" w:customStyle="1" w:styleId="TextoindependienteCar">
    <w:name w:val="TextoindependienteCar"/>
    <w:rPr>
      <w:rFonts w:ascii="Times" w:eastAsia="Times" w:hAnsi="Times" w:cs="Times"/>
      <w:sz w:val="24"/>
      <w:szCs w:val="24"/>
    </w:rPr>
  </w:style>
  <w:style w:type="character" w:customStyle="1" w:styleId="Textonotaalfinal">
    <w:name w:val="Textonotaalfinal"/>
    <w:rPr>
      <w:rFonts w:ascii="Tahoma" w:eastAsia="Tahoma" w:hAnsi="Tahoma" w:cs="Tahoma"/>
      <w:sz w:val="20"/>
      <w:szCs w:val="20"/>
    </w:rPr>
  </w:style>
  <w:style w:type="character" w:customStyle="1" w:styleId="TextonotaalfinalCar">
    <w:name w:val="TextonotaalfinalCar"/>
    <w:rPr>
      <w:rFonts w:ascii="Tahoma" w:eastAsia="Tahoma" w:hAnsi="Tahoma" w:cs="Tahoma"/>
    </w:rPr>
  </w:style>
  <w:style w:type="character" w:customStyle="1" w:styleId="Refdenotaalfinal">
    <w:name w:val="Refdenotaalfinal"/>
    <w:rPr>
      <w:vertAlign w:val="superscript"/>
    </w:rPr>
  </w:style>
  <w:style w:type="character" w:customStyle="1" w:styleId="Ttulo1Car0">
    <w:name w:val="Ttulo1Car"/>
    <w:rPr>
      <w:rFonts w:ascii="Arial" w:eastAsia="Arial" w:hAnsi="Arial" w:cs="Arial"/>
      <w:b/>
      <w:bCs/>
      <w:sz w:val="32"/>
      <w:szCs w:val="32"/>
    </w:rPr>
  </w:style>
  <w:style w:type="character" w:customStyle="1" w:styleId="Textoindependiente2Car">
    <w:name w:val="Textoindependiente2Car"/>
    <w:rPr>
      <w:rFonts w:ascii="Times" w:eastAsia="Times" w:hAnsi="Times" w:cs="Times"/>
      <w:sz w:val="24"/>
      <w:szCs w:val="24"/>
    </w:rPr>
  </w:style>
  <w:style w:type="paragraph" w:customStyle="1" w:styleId="Prrafodelista">
    <w:name w:val="Prrafodelista"/>
    <w:basedOn w:val="Normal"/>
    <w:pPr>
      <w:ind w:left="-5888"/>
      <w:contextualSpacing/>
    </w:pPr>
  </w:style>
  <w:style w:type="paragraph" w:customStyle="1" w:styleId="TDC2">
    <w:name w:val="TDC2"/>
    <w:basedOn w:val="Normal"/>
    <w:pPr>
      <w:spacing w:after="0"/>
      <w:ind w:left="-20960"/>
    </w:pPr>
    <w:rPr>
      <w:sz w:val="22"/>
      <w:szCs w:val="22"/>
    </w:rPr>
  </w:style>
  <w:style w:type="character" w:customStyle="1" w:styleId="Hipervnculo">
    <w:name w:val="Hipervnculo"/>
    <w:rPr>
      <w:color w:val="0000FF"/>
      <w:u w:val="single"/>
    </w:rPr>
  </w:style>
  <w:style w:type="character" w:customStyle="1" w:styleId="Refdecomentario">
    <w:name w:val="Refdecomentario"/>
    <w:rPr>
      <w:sz w:val="16"/>
      <w:szCs w:val="16"/>
    </w:rPr>
  </w:style>
  <w:style w:type="character" w:customStyle="1" w:styleId="Textocomentario">
    <w:name w:val="Textocomentario"/>
    <w:rPr>
      <w:sz w:val="20"/>
      <w:szCs w:val="20"/>
    </w:rPr>
  </w:style>
  <w:style w:type="character" w:customStyle="1" w:styleId="TextocomentarioCar">
    <w:name w:val="TextocomentarioCar"/>
    <w:rPr>
      <w:rFonts w:ascii="Arial" w:eastAsia="Arial" w:hAnsi="Arial" w:cs="Arial"/>
    </w:rPr>
  </w:style>
  <w:style w:type="character" w:customStyle="1" w:styleId="Asuntodelcomentario">
    <w:name w:val="Asuntodelcomentario"/>
    <w:rPr>
      <w:b/>
      <w:bCs/>
    </w:rPr>
  </w:style>
  <w:style w:type="character" w:customStyle="1" w:styleId="AsuntodelcomentarioCar">
    <w:name w:val="AsuntodelcomentarioCar"/>
    <w:rPr>
      <w:rFonts w:ascii="Arial" w:eastAsia="Arial" w:hAnsi="Arial" w:cs="Arial"/>
      <w:b/>
      <w:bCs/>
    </w:rPr>
  </w:style>
  <w:style w:type="character" w:customStyle="1" w:styleId="TextodegloboCar">
    <w:name w:val="TextodegloboCar"/>
    <w:rPr>
      <w:rFonts w:ascii="Tahoma" w:eastAsia="Tahoma" w:hAnsi="Tahoma" w:cs="Tahoma"/>
      <w:sz w:val="16"/>
      <w:szCs w:val="16"/>
    </w:rPr>
  </w:style>
  <w:style w:type="character" w:customStyle="1" w:styleId="Revisin">
    <w:name w:val="Revisin"/>
    <w:rPr>
      <w:rFonts w:ascii="Times" w:eastAsia="Times" w:hAnsi="Times" w:cs="Times"/>
      <w:sz w:val="24"/>
      <w:szCs w:val="24"/>
    </w:rPr>
  </w:style>
  <w:style w:type="paragraph" w:customStyle="1" w:styleId="Default">
    <w:name w:val="Default"/>
    <w:basedOn w:val="Normal"/>
    <w:rPr>
      <w:color w:val="000000"/>
      <w:sz w:val="24"/>
      <w:szCs w:val="24"/>
    </w:rPr>
  </w:style>
  <w:style w:type="character" w:customStyle="1" w:styleId="SangradetextonormalCar">
    <w:name w:val="SangradetextonormalCar"/>
    <w:rPr>
      <w:rFonts w:ascii="Times" w:eastAsia="Times" w:hAnsi="Times" w:cs="Times"/>
      <w:sz w:val="24"/>
      <w:szCs w:val="24"/>
    </w:rPr>
  </w:style>
  <w:style w:type="paragraph" w:customStyle="1" w:styleId="NormalWeb">
    <w:name w:val="NormalWeb"/>
    <w:basedOn w:val="Normal"/>
    <w:pPr>
      <w:spacing w:before="100" w:after="100"/>
    </w:pPr>
    <w:rPr>
      <w:rFonts w:ascii="Times New Roman" w:eastAsia="Times New Roman" w:hAnsi="Times New Roman" w:cs="Times New Roman"/>
      <w:color w:val="000000"/>
    </w:rPr>
  </w:style>
  <w:style w:type="paragraph" w:customStyle="1" w:styleId="Lista1">
    <w:name w:val="Lista1"/>
    <w:basedOn w:val="Normal"/>
    <w:pPr>
      <w:ind w:left="7152" w:hanging="7152"/>
      <w:contextualSpacing/>
    </w:pPr>
  </w:style>
  <w:style w:type="paragraph" w:customStyle="1" w:styleId="Encabezadodemensaje">
    <w:name w:val="Encabezadodemensaje"/>
    <w:basedOn w:val="Normal"/>
    <w:pPr>
      <w:ind w:left="30048" w:hanging="30048"/>
    </w:pPr>
    <w:rPr>
      <w:rFonts w:ascii="Calibri Light" w:eastAsia="Calibri Light" w:hAnsi="Calibri Light" w:cs="Calibri Light"/>
    </w:rPr>
  </w:style>
  <w:style w:type="character" w:customStyle="1" w:styleId="EncabezadodemensajeCar">
    <w:name w:val="EncabezadodemensajeCar"/>
    <w:rPr>
      <w:rFonts w:ascii="Calibri Light" w:eastAsia="Calibri Light" w:hAnsi="Calibri Light" w:cs="Calibri Light"/>
      <w:sz w:val="24"/>
      <w:szCs w:val="24"/>
    </w:rPr>
  </w:style>
  <w:style w:type="paragraph" w:customStyle="1" w:styleId="Textoindependienteprimerasangra">
    <w:name w:val="Textoindependienteprimerasangra"/>
    <w:basedOn w:val="Normal"/>
    <w:pPr>
      <w:spacing w:after="120"/>
    </w:pPr>
  </w:style>
  <w:style w:type="character" w:customStyle="1" w:styleId="TextoindependienteprimerasangraCar">
    <w:name w:val="TextoindependienteprimerasangraCar"/>
    <w:rPr>
      <w:rFonts w:ascii="Times" w:eastAsia="Times" w:hAnsi="Times" w:cs="Times"/>
      <w:sz w:val="24"/>
      <w:szCs w:val="24"/>
    </w:rPr>
  </w:style>
  <w:style w:type="character" w:customStyle="1" w:styleId="Textoindependiente3Car">
    <w:name w:val="Textoindependiente3Car"/>
    <w:rPr>
      <w:rFonts w:ascii="Times" w:eastAsia="Times" w:hAnsi="Times" w:cs="Times"/>
      <w:sz w:val="16"/>
      <w:szCs w:val="16"/>
    </w:rPr>
  </w:style>
  <w:style w:type="character" w:customStyle="1" w:styleId="Textoennegrita">
    <w:name w:val="Textoennegrita"/>
    <w:rPr>
      <w:b/>
      <w:bCs/>
    </w:rPr>
  </w:style>
  <w:style w:type="paragraph" w:customStyle="1" w:styleId="Textodebloque">
    <w:name w:val="Textodebloque"/>
    <w:basedOn w:val="Normal"/>
    <w:pPr>
      <w:ind w:left="-1792" w:hanging="1216"/>
    </w:pPr>
    <w:rPr>
      <w:rFonts w:ascii="CG Omega" w:eastAsia="CG Omega" w:hAnsi="CG Omega" w:cs="CG Omega"/>
    </w:rPr>
  </w:style>
  <w:style w:type="character" w:customStyle="1" w:styleId="nfasis">
    <w:name w:val="nfasis"/>
    <w:rPr>
      <w:i/>
      <w:iCs/>
    </w:rPr>
  </w:style>
  <w:style w:type="paragraph" w:customStyle="1" w:styleId="Sangra2detindependiente">
    <w:name w:val="Sangra2detindependiente"/>
    <w:basedOn w:val="Normal"/>
    <w:pPr>
      <w:spacing w:before="24"/>
      <w:ind w:left="10752"/>
    </w:pPr>
    <w:rPr>
      <w:rFonts w:ascii="Courier New" w:eastAsia="Courier New" w:hAnsi="Courier New" w:cs="Courier New"/>
    </w:rPr>
  </w:style>
  <w:style w:type="paragraph" w:customStyle="1" w:styleId="Sangra3detindependiente">
    <w:name w:val="Sangra3detindependiente"/>
    <w:basedOn w:val="Normal"/>
    <w:pPr>
      <w:spacing w:before="24"/>
      <w:ind w:left="10752"/>
    </w:pPr>
    <w:rPr>
      <w:rFonts w:ascii="Courier New" w:eastAsia="Courier New" w:hAnsi="Courier New" w:cs="Courier New"/>
      <w:sz w:val="22"/>
      <w:szCs w:val="22"/>
    </w:rPr>
  </w:style>
  <w:style w:type="paragraph" w:customStyle="1" w:styleId="Mapadeldocumento">
    <w:name w:val="Mapadeldocumento"/>
    <w:basedOn w:val="Normal"/>
    <w:rPr>
      <w:rFonts w:ascii="Tahoma" w:eastAsia="Tahoma" w:hAnsi="Tahoma" w:cs="Tahoma"/>
    </w:rPr>
  </w:style>
  <w:style w:type="paragraph" w:customStyle="1" w:styleId="Ttulo4">
    <w:name w:val="Ttulo4"/>
    <w:basedOn w:val="Normal"/>
    <w:pPr>
      <w:keepNext/>
      <w:ind w:left="-4416"/>
      <w:jc w:val="both"/>
    </w:pPr>
    <w:rPr>
      <w:rFonts w:ascii="Tahoma" w:eastAsia="Tahoma" w:hAnsi="Tahoma" w:cs="Tahoma"/>
      <w:b/>
      <w:bCs/>
      <w:i/>
      <w:iCs/>
      <w:sz w:val="22"/>
      <w:szCs w:val="22"/>
      <w:u w:val="single"/>
    </w:rPr>
  </w:style>
  <w:style w:type="paragraph" w:customStyle="1" w:styleId="Ttulo9">
    <w:name w:val="Ttulo9"/>
    <w:basedOn w:val="Normal"/>
    <w:pPr>
      <w:spacing w:before="240" w:after="60"/>
    </w:pPr>
    <w:rPr>
      <w:rFonts w:ascii="Cambria" w:eastAsia="Cambria" w:hAnsi="Cambria" w:cs="Cambria"/>
      <w:sz w:val="22"/>
      <w:szCs w:val="22"/>
    </w:rPr>
  </w:style>
  <w:style w:type="paragraph" w:customStyle="1" w:styleId="Listaconvietas">
    <w:name w:val="Listaconvietas"/>
    <w:basedOn w:val="Normal"/>
    <w:pPr>
      <w:ind w:left="-2944" w:firstLine="2944"/>
    </w:pPr>
  </w:style>
  <w:style w:type="paragraph" w:customStyle="1" w:styleId="Listaconvietas2">
    <w:name w:val="Listaconvietas2"/>
    <w:basedOn w:val="Normal"/>
    <w:pPr>
      <w:ind w:left="4208" w:firstLine="2944"/>
    </w:pPr>
  </w:style>
  <w:style w:type="paragraph" w:customStyle="1" w:styleId="Textoindependiente21">
    <w:name w:val="Textoindependiente21"/>
    <w:basedOn w:val="Normal"/>
    <w:pPr>
      <w:jc w:val="both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Subttulo">
    <w:name w:val="Subttulo"/>
    <w:basedOn w:val="Normal"/>
    <w:pPr>
      <w:spacing w:after="60"/>
      <w:jc w:val="center"/>
    </w:pPr>
  </w:style>
  <w:style w:type="paragraph" w:customStyle="1" w:styleId="xl49">
    <w:name w:val="xl49"/>
    <w:basedOn w:val="Normal"/>
    <w:pPr>
      <w:spacing w:before="100" w:after="100"/>
      <w:jc w:val="center"/>
    </w:pPr>
    <w:rPr>
      <w:b/>
      <w:bCs/>
    </w:rPr>
  </w:style>
  <w:style w:type="character" w:customStyle="1" w:styleId="Ttulo9Car">
    <w:name w:val="Ttulo9Car"/>
    <w:rPr>
      <w:rFonts w:ascii="Cambria" w:eastAsia="Cambria" w:hAnsi="Cambria" w:cs="Cambria"/>
      <w:sz w:val="22"/>
      <w:szCs w:val="22"/>
    </w:rPr>
  </w:style>
  <w:style w:type="paragraph" w:customStyle="1" w:styleId="Ttulo8">
    <w:name w:val="Ttulo8"/>
    <w:basedOn w:val="Normal"/>
    <w:pPr>
      <w:keepNext/>
      <w:jc w:val="both"/>
    </w:pPr>
    <w:rPr>
      <w:b/>
      <w:bCs/>
      <w:i/>
      <w:iCs/>
      <w:sz w:val="22"/>
      <w:szCs w:val="22"/>
    </w:rPr>
  </w:style>
  <w:style w:type="paragraph" w:customStyle="1" w:styleId="Sangra2detindependiente1">
    <w:name w:val="Sangra2detindependiente1"/>
    <w:basedOn w:val="Normal"/>
    <w:pPr>
      <w:ind w:left="-5104"/>
      <w:jc w:val="both"/>
    </w:pPr>
    <w:rPr>
      <w:sz w:val="22"/>
      <w:szCs w:val="22"/>
    </w:rPr>
  </w:style>
  <w:style w:type="character" w:customStyle="1" w:styleId="Refdenotaalpie0">
    <w:name w:val="Refdenotaalpie"/>
    <w:rPr>
      <w:vertAlign w:val="superscript"/>
    </w:rPr>
  </w:style>
  <w:style w:type="character" w:customStyle="1" w:styleId="Textosinformato">
    <w:name w:val="Textosinformato"/>
    <w:rPr>
      <w:rFonts w:ascii="Courier New" w:eastAsia="Courier New" w:hAnsi="Courier New" w:cs="Courier New"/>
      <w:sz w:val="20"/>
      <w:szCs w:val="20"/>
    </w:rPr>
  </w:style>
  <w:style w:type="character" w:customStyle="1" w:styleId="TextosinformatoCar">
    <w:name w:val="TextosinformatoCar"/>
    <w:rPr>
      <w:rFonts w:ascii="Courier New" w:eastAsia="Courier New" w:hAnsi="Courier New" w:cs="Courier New"/>
    </w:rPr>
  </w:style>
  <w:style w:type="character" w:customStyle="1" w:styleId="Textoindependiente2MyriadPro">
    <w:name w:val="Textoindependiente2MyriadPro"/>
    <w:rPr>
      <w:rFonts w:ascii="Myriad Pro" w:eastAsia="Myriad Pro" w:hAnsi="Myriad Pro" w:cs="Myriad Pro"/>
      <w:color w:val="000000"/>
    </w:rPr>
  </w:style>
  <w:style w:type="character" w:customStyle="1" w:styleId="Ttulo4Car">
    <w:name w:val="Ttulo4Car"/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Ttulo7Car">
    <w:name w:val="Ttulo7Car"/>
    <w:rPr>
      <w:rFonts w:ascii="Arial Narrow" w:eastAsia="Arial Narrow" w:hAnsi="Arial Narrow" w:cs="Arial Narrow"/>
      <w:b/>
      <w:bCs/>
      <w:i/>
      <w:iCs/>
      <w:sz w:val="22"/>
      <w:szCs w:val="22"/>
      <w:u w:val="single"/>
    </w:rPr>
  </w:style>
  <w:style w:type="character" w:customStyle="1" w:styleId="Ttulo8Car">
    <w:name w:val="Ttulo8C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PiedepginaCar">
    <w:name w:val="PiedepginaCar"/>
    <w:rPr>
      <w:sz w:val="24"/>
      <w:szCs w:val="24"/>
    </w:rPr>
  </w:style>
  <w:style w:type="character" w:customStyle="1" w:styleId="Sangra2detindependienteCar">
    <w:name w:val="Sangra2detindependienteCar"/>
    <w:rPr>
      <w:rFonts w:ascii="Arial" w:eastAsia="Arial" w:hAnsi="Arial" w:cs="Arial"/>
      <w:sz w:val="22"/>
      <w:szCs w:val="22"/>
    </w:rPr>
  </w:style>
  <w:style w:type="paragraph" w:customStyle="1" w:styleId="Listaconvietas3">
    <w:name w:val="Listaconvietas3"/>
    <w:basedOn w:val="Normal"/>
  </w:style>
  <w:style w:type="paragraph" w:customStyle="1" w:styleId="xl38">
    <w:name w:val="xl38"/>
    <w:basedOn w:val="Normal"/>
    <w:pPr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after="100"/>
    </w:pPr>
    <w:rPr>
      <w:rFonts w:ascii="Arial Unicode MS" w:eastAsia="Arial Unicode MS" w:hAnsi="Arial Unicode MS" w:cs="Arial Unicode MS"/>
    </w:rPr>
  </w:style>
  <w:style w:type="character" w:customStyle="1" w:styleId="Sangra3detindependienteCar">
    <w:name w:val="Sangra3detindependienteCar"/>
    <w:rPr>
      <w:rFonts w:ascii="Arial" w:eastAsia="Arial" w:hAnsi="Arial" w:cs="Arial"/>
      <w:b/>
      <w:bCs/>
      <w:sz w:val="24"/>
      <w:szCs w:val="24"/>
    </w:rPr>
  </w:style>
  <w:style w:type="character" w:customStyle="1" w:styleId="Sangra3detindependienteCar1">
    <w:name w:val="Sangra3detindependienteCar1"/>
    <w:rPr>
      <w:rFonts w:ascii="Times" w:eastAsia="Times" w:hAnsi="Times" w:cs="Times"/>
      <w:sz w:val="16"/>
      <w:szCs w:val="16"/>
    </w:rPr>
  </w:style>
  <w:style w:type="character" w:customStyle="1" w:styleId="Textonotapie">
    <w:name w:val="Textonotapie"/>
    <w:rPr>
      <w:rFonts w:ascii="Tahoma" w:eastAsia="Tahoma" w:hAnsi="Tahoma" w:cs="Tahoma"/>
      <w:sz w:val="16"/>
      <w:szCs w:val="16"/>
    </w:rPr>
  </w:style>
  <w:style w:type="character" w:customStyle="1" w:styleId="TextonotapieCar">
    <w:name w:val="TextonotapieCar"/>
    <w:rPr>
      <w:rFonts w:ascii="Tahoma" w:eastAsia="Tahoma" w:hAnsi="Tahoma" w:cs="Tahoma"/>
      <w:sz w:val="16"/>
      <w:szCs w:val="16"/>
    </w:rPr>
  </w:style>
  <w:style w:type="character" w:customStyle="1" w:styleId="TextonotaalfinalCar1">
    <w:name w:val="TextonotaalfinalCar1"/>
    <w:rPr>
      <w:rFonts w:ascii="Times" w:eastAsia="Times" w:hAnsi="Times" w:cs="Times"/>
      <w:sz w:val="20"/>
      <w:szCs w:val="20"/>
    </w:rPr>
  </w:style>
  <w:style w:type="paragraph" w:customStyle="1" w:styleId="ndice6">
    <w:name w:val="ndice6"/>
    <w:basedOn w:val="Normal"/>
    <w:pPr>
      <w:ind w:left="-11776" w:firstLine="23808"/>
    </w:pPr>
    <w:rPr>
      <w:rFonts w:ascii="Myriad Pro" w:eastAsia="Myriad Pro" w:hAnsi="Myriad Pro" w:cs="Myriad Pro"/>
    </w:rPr>
  </w:style>
  <w:style w:type="character" w:customStyle="1" w:styleId="Sinespaciado">
    <w:name w:val="Sinespaciado"/>
    <w:rPr>
      <w:rFonts w:ascii="Myriad Pro" w:eastAsia="Myriad Pro" w:hAnsi="Myriad Pro" w:cs="Myriad Pro"/>
      <w:sz w:val="22"/>
      <w:szCs w:val="22"/>
    </w:rPr>
  </w:style>
  <w:style w:type="character" w:customStyle="1" w:styleId="SinespaciadoCar">
    <w:name w:val="SinespaciadoCar"/>
    <w:rPr>
      <w:rFonts w:ascii="Myriad Pro" w:eastAsia="Myriad Pro" w:hAnsi="Myriad Pro" w:cs="Myriad Pro"/>
      <w:sz w:val="22"/>
      <w:szCs w:val="22"/>
    </w:rPr>
  </w:style>
  <w:style w:type="paragraph" w:customStyle="1" w:styleId="TtulodeTDC">
    <w:name w:val="TtulodeTDC"/>
    <w:basedOn w:val="Normal"/>
    <w:pPr>
      <w:keepLines/>
      <w:spacing w:before="480"/>
      <w:ind w:left="-2944" w:firstLine="2944"/>
    </w:pPr>
    <w:rPr>
      <w:rFonts w:ascii="Myriad Pro" w:eastAsia="Myriad Pro" w:hAnsi="Myriad Pro" w:cs="Myriad Pro"/>
      <w:color w:val="365F91"/>
      <w:sz w:val="28"/>
      <w:szCs w:val="28"/>
    </w:rPr>
  </w:style>
  <w:style w:type="paragraph" w:customStyle="1" w:styleId="TDC1">
    <w:name w:val="TDC1"/>
    <w:basedOn w:val="Normal"/>
    <w:pPr>
      <w:spacing w:before="120" w:after="120"/>
      <w:jc w:val="center"/>
    </w:pPr>
    <w:rPr>
      <w:b/>
      <w:bCs/>
      <w:caps/>
    </w:rPr>
  </w:style>
  <w:style w:type="paragraph" w:customStyle="1" w:styleId="TDC3">
    <w:name w:val="TDC3"/>
    <w:basedOn w:val="Normal"/>
    <w:pPr>
      <w:ind w:left="-27616" w:hanging="15024"/>
    </w:pPr>
    <w:rPr>
      <w:i/>
      <w:iCs/>
    </w:rPr>
  </w:style>
  <w:style w:type="paragraph" w:customStyle="1" w:styleId="TDC4">
    <w:name w:val="TDC4"/>
    <w:basedOn w:val="Normal"/>
    <w:pPr>
      <w:ind w:left="-5888"/>
    </w:pPr>
    <w:rPr>
      <w:sz w:val="18"/>
      <w:szCs w:val="18"/>
    </w:rPr>
  </w:style>
  <w:style w:type="paragraph" w:customStyle="1" w:styleId="TDC6">
    <w:name w:val="TDC6"/>
    <w:basedOn w:val="Normal"/>
    <w:pPr>
      <w:ind w:left="12032"/>
    </w:pPr>
    <w:rPr>
      <w:rFonts w:ascii="Calibri" w:eastAsia="Calibri" w:hAnsi="Calibri" w:cs="Calibri"/>
      <w:sz w:val="18"/>
      <w:szCs w:val="18"/>
    </w:rPr>
  </w:style>
  <w:style w:type="character" w:customStyle="1" w:styleId="SubttuloCar">
    <w:name w:val="SubttuloCar"/>
    <w:rPr>
      <w:rFonts w:ascii="Cambria" w:eastAsia="Cambria" w:hAnsi="Cambria" w:cs="Cambria"/>
      <w:sz w:val="24"/>
      <w:szCs w:val="24"/>
    </w:rPr>
  </w:style>
  <w:style w:type="character" w:customStyle="1" w:styleId="AsuntodelcomentarioCar1">
    <w:name w:val="AsuntodelcomentarioCar1"/>
    <w:rPr>
      <w:b/>
      <w:bCs/>
    </w:rPr>
  </w:style>
  <w:style w:type="paragraph" w:customStyle="1" w:styleId="Ttulo511pt">
    <w:name w:val="Ttulo511pt"/>
    <w:basedOn w:val="Normal"/>
    <w:pPr>
      <w:keepNext/>
    </w:pPr>
    <w:rPr>
      <w:b/>
      <w:bCs/>
      <w:i/>
      <w:iCs/>
    </w:rPr>
  </w:style>
  <w:style w:type="paragraph" w:customStyle="1" w:styleId="TDC5">
    <w:name w:val="TDC5"/>
    <w:basedOn w:val="Normal"/>
    <w:pPr>
      <w:ind w:left="-29696"/>
    </w:pPr>
    <w:rPr>
      <w:sz w:val="18"/>
      <w:szCs w:val="18"/>
    </w:rPr>
  </w:style>
  <w:style w:type="paragraph" w:customStyle="1" w:styleId="ndice5">
    <w:name w:val="ndice5"/>
    <w:basedOn w:val="Normal"/>
    <w:pPr>
      <w:ind w:left="12032" w:firstLine="23808"/>
    </w:pPr>
    <w:rPr>
      <w:rFonts w:ascii="Times" w:eastAsia="Times" w:hAnsi="Times" w:cs="Times"/>
    </w:rPr>
  </w:style>
  <w:style w:type="paragraph" w:customStyle="1" w:styleId="TDC9">
    <w:name w:val="TDC9"/>
    <w:basedOn w:val="Normal"/>
    <w:pPr>
      <w:ind w:left="6144"/>
    </w:pPr>
    <w:rPr>
      <w:rFonts w:ascii="Calibri" w:eastAsia="Calibri" w:hAnsi="Calibri" w:cs="Calibri"/>
      <w:sz w:val="18"/>
      <w:szCs w:val="18"/>
    </w:rPr>
  </w:style>
  <w:style w:type="paragraph" w:customStyle="1" w:styleId="TDC7">
    <w:name w:val="TDC7"/>
    <w:basedOn w:val="Normal"/>
    <w:pPr>
      <w:ind w:left="-11776"/>
    </w:pPr>
    <w:rPr>
      <w:rFonts w:ascii="Calibri" w:eastAsia="Calibri" w:hAnsi="Calibri" w:cs="Calibri"/>
      <w:sz w:val="18"/>
      <w:szCs w:val="18"/>
    </w:rPr>
  </w:style>
  <w:style w:type="paragraph" w:customStyle="1" w:styleId="ndice1">
    <w:name w:val="ndice1"/>
    <w:basedOn w:val="Normal"/>
    <w:pPr>
      <w:ind w:left="-23808" w:firstLine="23808"/>
    </w:pPr>
    <w:rPr>
      <w:rFonts w:ascii="Times" w:eastAsia="Times" w:hAnsi="Times" w:cs="Times"/>
    </w:rPr>
  </w:style>
  <w:style w:type="paragraph" w:customStyle="1" w:styleId="TDC8">
    <w:name w:val="TDC8"/>
    <w:basedOn w:val="Normal"/>
    <w:pPr>
      <w:ind w:left="29952"/>
    </w:pPr>
    <w:rPr>
      <w:rFonts w:ascii="Calibri" w:eastAsia="Calibri" w:hAnsi="Calibri" w:cs="Calibri"/>
      <w:sz w:val="18"/>
      <w:szCs w:val="18"/>
    </w:rPr>
  </w:style>
  <w:style w:type="character" w:customStyle="1" w:styleId="CarCar17">
    <w:name w:val="CarCar17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CarCar18">
    <w:name w:val="CarCar18"/>
    <w:rPr>
      <w:rFonts w:ascii="Arial" w:eastAsia="Arial" w:hAnsi="Arial" w:cs="Arial"/>
      <w:b/>
      <w:bCs/>
      <w:sz w:val="32"/>
      <w:szCs w:val="32"/>
    </w:rPr>
  </w:style>
  <w:style w:type="character" w:customStyle="1" w:styleId="Heading1Char">
    <w:name w:val="Heading1Char"/>
    <w:rPr>
      <w:rFonts w:ascii="Arial" w:eastAsia="Arial" w:hAnsi="Arial" w:cs="Arial"/>
      <w:b/>
      <w:bCs/>
      <w:sz w:val="32"/>
      <w:szCs w:val="32"/>
    </w:rPr>
  </w:style>
  <w:style w:type="character" w:customStyle="1" w:styleId="CarCar24">
    <w:name w:val="CarCar24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CarCar23">
    <w:name w:val="CarCar23"/>
    <w:rPr>
      <w:rFonts w:ascii="Cambria" w:eastAsia="Cambria" w:hAnsi="Cambria" w:cs="Cambria"/>
      <w:b/>
      <w:bCs/>
      <w:sz w:val="26"/>
      <w:szCs w:val="26"/>
    </w:rPr>
  </w:style>
  <w:style w:type="character" w:customStyle="1" w:styleId="Hipervnculovisitado">
    <w:name w:val="Hipervnculovisitado"/>
    <w:rPr>
      <w:color w:val="800080"/>
      <w:u w:val="single"/>
    </w:rPr>
  </w:style>
  <w:style w:type="paragraph" w:customStyle="1" w:styleId="font5">
    <w:name w:val="font5"/>
    <w:basedOn w:val="Normal"/>
    <w:pPr>
      <w:spacing w:before="100" w:after="100"/>
    </w:pPr>
    <w:rPr>
      <w:rFonts w:ascii="Tahoma" w:eastAsia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pPr>
      <w:spacing w:before="100" w:after="100"/>
    </w:pPr>
    <w:rPr>
      <w:rFonts w:ascii="Tahoma" w:eastAsia="Tahoma" w:hAnsi="Tahoma" w:cs="Tahoma"/>
      <w:color w:val="000000"/>
      <w:sz w:val="16"/>
      <w:szCs w:val="16"/>
    </w:rPr>
  </w:style>
  <w:style w:type="paragraph" w:customStyle="1" w:styleId="xl67">
    <w:name w:val="xl67"/>
    <w:basedOn w:val="Normal"/>
    <w:pPr>
      <w:spacing w:before="100" w:after="100"/>
      <w:jc w:val="center"/>
    </w:pPr>
    <w:rPr>
      <w:sz w:val="16"/>
      <w:szCs w:val="16"/>
    </w:rPr>
  </w:style>
  <w:style w:type="paragraph" w:customStyle="1" w:styleId="xl68">
    <w:name w:val="xl68"/>
    <w:basedOn w:val="Normal"/>
    <w:pPr>
      <w:spacing w:before="100" w:after="100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pPr>
      <w:spacing w:before="100" w:after="100"/>
      <w:jc w:val="center"/>
    </w:pPr>
    <w:rPr>
      <w:sz w:val="16"/>
      <w:szCs w:val="16"/>
    </w:rPr>
  </w:style>
  <w:style w:type="paragraph" w:customStyle="1" w:styleId="xl70">
    <w:name w:val="xl70"/>
    <w:basedOn w:val="Normal"/>
    <w:pPr>
      <w:spacing w:before="100" w:after="100"/>
      <w:jc w:val="center"/>
    </w:pPr>
    <w:rPr>
      <w:sz w:val="16"/>
      <w:szCs w:val="16"/>
    </w:rPr>
  </w:style>
  <w:style w:type="paragraph" w:customStyle="1" w:styleId="xl71">
    <w:name w:val="xl71"/>
    <w:basedOn w:val="Normal"/>
    <w:pPr>
      <w:spacing w:before="100" w:after="100"/>
      <w:jc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pPr>
      <w:spacing w:before="100" w:after="100"/>
      <w:jc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pPr>
      <w:spacing w:before="100" w:after="100"/>
      <w:jc w:val="center"/>
    </w:pPr>
    <w:rPr>
      <w:sz w:val="16"/>
      <w:szCs w:val="16"/>
    </w:rPr>
  </w:style>
  <w:style w:type="paragraph" w:customStyle="1" w:styleId="xl74">
    <w:name w:val="xl74"/>
    <w:basedOn w:val="Normal"/>
    <w:pPr>
      <w:spacing w:before="100" w:after="100"/>
      <w:jc w:val="center"/>
    </w:pPr>
    <w:rPr>
      <w:sz w:val="16"/>
      <w:szCs w:val="16"/>
    </w:rPr>
  </w:style>
  <w:style w:type="paragraph" w:customStyle="1" w:styleId="xl75">
    <w:name w:val="xl75"/>
    <w:basedOn w:val="Normal"/>
    <w:pPr>
      <w:spacing w:before="100" w:after="100"/>
    </w:pPr>
    <w:rPr>
      <w:b/>
      <w:bCs/>
      <w:sz w:val="12"/>
      <w:szCs w:val="12"/>
    </w:rPr>
  </w:style>
  <w:style w:type="paragraph" w:customStyle="1" w:styleId="xl76">
    <w:name w:val="xl76"/>
    <w:basedOn w:val="Normal"/>
    <w:pPr>
      <w:spacing w:before="100" w:after="100"/>
    </w:pPr>
    <w:rPr>
      <w:b/>
      <w:bCs/>
      <w:sz w:val="12"/>
      <w:szCs w:val="12"/>
    </w:rPr>
  </w:style>
  <w:style w:type="paragraph" w:customStyle="1" w:styleId="xl77">
    <w:name w:val="xl77"/>
    <w:basedOn w:val="Normal"/>
    <w:pPr>
      <w:spacing w:before="100" w:after="100"/>
      <w:jc w:val="center"/>
    </w:pPr>
    <w:rPr>
      <w:b/>
      <w:bCs/>
      <w:sz w:val="15"/>
      <w:szCs w:val="15"/>
    </w:rPr>
  </w:style>
  <w:style w:type="paragraph" w:customStyle="1" w:styleId="xl78">
    <w:name w:val="xl78"/>
    <w:basedOn w:val="Normal"/>
    <w:pPr>
      <w:spacing w:before="100" w:after="100"/>
      <w:jc w:val="center"/>
    </w:pPr>
    <w:rPr>
      <w:b/>
      <w:bCs/>
      <w:sz w:val="15"/>
      <w:szCs w:val="15"/>
    </w:rPr>
  </w:style>
  <w:style w:type="paragraph" w:customStyle="1" w:styleId="xl79">
    <w:name w:val="xl79"/>
    <w:basedOn w:val="Normal"/>
    <w:pPr>
      <w:spacing w:before="100" w:after="100"/>
      <w:jc w:val="center"/>
    </w:pPr>
    <w:rPr>
      <w:b/>
      <w:bCs/>
      <w:sz w:val="15"/>
      <w:szCs w:val="15"/>
    </w:rPr>
  </w:style>
  <w:style w:type="paragraph" w:customStyle="1" w:styleId="xl80">
    <w:name w:val="xl80"/>
    <w:basedOn w:val="Normal"/>
    <w:pPr>
      <w:spacing w:before="100" w:after="100"/>
    </w:pPr>
    <w:rPr>
      <w:b/>
      <w:bCs/>
      <w:sz w:val="15"/>
      <w:szCs w:val="15"/>
    </w:rPr>
  </w:style>
  <w:style w:type="paragraph" w:customStyle="1" w:styleId="xl81">
    <w:name w:val="xl81"/>
    <w:basedOn w:val="Normal"/>
    <w:pPr>
      <w:spacing w:before="100" w:after="100"/>
    </w:pPr>
    <w:rPr>
      <w:b/>
      <w:bCs/>
      <w:sz w:val="15"/>
      <w:szCs w:val="15"/>
    </w:rPr>
  </w:style>
  <w:style w:type="paragraph" w:customStyle="1" w:styleId="xl82">
    <w:name w:val="xl82"/>
    <w:basedOn w:val="Normal"/>
    <w:pPr>
      <w:spacing w:before="100" w:after="100"/>
      <w:jc w:val="center"/>
    </w:pPr>
    <w:rPr>
      <w:b/>
      <w:bCs/>
      <w:sz w:val="15"/>
      <w:szCs w:val="15"/>
    </w:rPr>
  </w:style>
  <w:style w:type="paragraph" w:customStyle="1" w:styleId="xl83">
    <w:name w:val="xl83"/>
    <w:basedOn w:val="Normal"/>
    <w:pPr>
      <w:spacing w:before="100" w:after="100"/>
      <w:jc w:val="center"/>
    </w:pPr>
    <w:rPr>
      <w:b/>
      <w:bCs/>
      <w:sz w:val="15"/>
      <w:szCs w:val="15"/>
    </w:rPr>
  </w:style>
  <w:style w:type="paragraph" w:customStyle="1" w:styleId="xl84">
    <w:name w:val="xl84"/>
    <w:basedOn w:val="Normal"/>
    <w:pPr>
      <w:spacing w:before="100" w:after="100"/>
      <w:jc w:val="center"/>
    </w:pPr>
    <w:rPr>
      <w:b/>
      <w:bCs/>
      <w:sz w:val="15"/>
      <w:szCs w:val="15"/>
    </w:rPr>
  </w:style>
  <w:style w:type="paragraph" w:customStyle="1" w:styleId="xl85">
    <w:name w:val="xl85"/>
    <w:basedOn w:val="Normal"/>
    <w:pPr>
      <w:spacing w:before="100" w:after="100"/>
      <w:jc w:val="center"/>
    </w:pPr>
    <w:rPr>
      <w:b/>
      <w:bCs/>
      <w:sz w:val="15"/>
      <w:szCs w:val="15"/>
    </w:rPr>
  </w:style>
  <w:style w:type="paragraph" w:customStyle="1" w:styleId="xl86">
    <w:name w:val="xl86"/>
    <w:basedOn w:val="Normal"/>
    <w:pPr>
      <w:spacing w:before="100" w:after="100"/>
      <w:jc w:val="center"/>
    </w:pPr>
    <w:rPr>
      <w:sz w:val="16"/>
      <w:szCs w:val="16"/>
    </w:rPr>
  </w:style>
  <w:style w:type="paragraph" w:customStyle="1" w:styleId="xl87">
    <w:name w:val="xl87"/>
    <w:basedOn w:val="Normal"/>
    <w:pPr>
      <w:spacing w:before="100" w:after="100"/>
      <w:jc w:val="center"/>
    </w:pPr>
    <w:rPr>
      <w:b/>
      <w:bCs/>
      <w:sz w:val="15"/>
      <w:szCs w:val="15"/>
    </w:rPr>
  </w:style>
  <w:style w:type="paragraph" w:customStyle="1" w:styleId="xl88">
    <w:name w:val="xl88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89">
    <w:name w:val="xl89"/>
    <w:basedOn w:val="Normal"/>
    <w:pPr>
      <w:spacing w:before="100" w:after="100"/>
      <w:jc w:val="both"/>
    </w:pPr>
    <w:rPr>
      <w:sz w:val="14"/>
      <w:szCs w:val="14"/>
    </w:rPr>
  </w:style>
  <w:style w:type="paragraph" w:customStyle="1" w:styleId="xl90">
    <w:name w:val="xl90"/>
    <w:basedOn w:val="Normal"/>
    <w:pPr>
      <w:spacing w:before="100" w:after="100"/>
      <w:jc w:val="center"/>
    </w:pPr>
    <w:rPr>
      <w:b/>
      <w:bCs/>
      <w:sz w:val="18"/>
      <w:szCs w:val="18"/>
    </w:rPr>
  </w:style>
  <w:style w:type="paragraph" w:customStyle="1" w:styleId="xl91">
    <w:name w:val="xl91"/>
    <w:basedOn w:val="Normal"/>
    <w:pPr>
      <w:spacing w:before="100" w:after="100"/>
      <w:jc w:val="center"/>
    </w:pPr>
    <w:rPr>
      <w:b/>
      <w:bCs/>
      <w:sz w:val="18"/>
      <w:szCs w:val="18"/>
    </w:rPr>
  </w:style>
  <w:style w:type="paragraph" w:customStyle="1" w:styleId="xl92">
    <w:name w:val="xl92"/>
    <w:basedOn w:val="Normal"/>
    <w:pPr>
      <w:spacing w:before="100" w:after="100"/>
      <w:jc w:val="center"/>
    </w:pPr>
    <w:rPr>
      <w:b/>
      <w:bCs/>
      <w:sz w:val="18"/>
      <w:szCs w:val="18"/>
    </w:rPr>
  </w:style>
  <w:style w:type="paragraph" w:customStyle="1" w:styleId="xl93">
    <w:name w:val="xl93"/>
    <w:basedOn w:val="Normal"/>
    <w:pPr>
      <w:spacing w:before="100" w:after="100"/>
      <w:jc w:val="center"/>
    </w:pPr>
    <w:rPr>
      <w:b/>
      <w:bCs/>
      <w:sz w:val="18"/>
      <w:szCs w:val="18"/>
    </w:rPr>
  </w:style>
  <w:style w:type="paragraph" w:customStyle="1" w:styleId="xl94">
    <w:name w:val="xl94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96">
    <w:name w:val="xl96"/>
    <w:basedOn w:val="Normal"/>
    <w:pPr>
      <w:spacing w:before="100" w:after="100"/>
      <w:jc w:val="center"/>
    </w:pPr>
    <w:rPr>
      <w:b/>
      <w:bCs/>
      <w:sz w:val="12"/>
      <w:szCs w:val="12"/>
    </w:rPr>
  </w:style>
  <w:style w:type="paragraph" w:customStyle="1" w:styleId="xl97">
    <w:name w:val="xl97"/>
    <w:basedOn w:val="Normal"/>
    <w:pPr>
      <w:spacing w:before="100" w:after="100"/>
      <w:jc w:val="center"/>
    </w:pPr>
    <w:rPr>
      <w:b/>
      <w:bCs/>
      <w:sz w:val="12"/>
      <w:szCs w:val="12"/>
    </w:rPr>
  </w:style>
  <w:style w:type="paragraph" w:customStyle="1" w:styleId="xl98">
    <w:name w:val="xl98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99">
    <w:name w:val="xl99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00">
    <w:name w:val="xl100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02">
    <w:name w:val="xl102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03">
    <w:name w:val="xl103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04">
    <w:name w:val="xl104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05">
    <w:name w:val="xl105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06">
    <w:name w:val="xl106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07">
    <w:name w:val="xl107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08">
    <w:name w:val="xl108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09">
    <w:name w:val="xl109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10">
    <w:name w:val="xl110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11">
    <w:name w:val="xl111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12">
    <w:name w:val="xl112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13">
    <w:name w:val="xl113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14">
    <w:name w:val="xl114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15">
    <w:name w:val="xl115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16">
    <w:name w:val="xl116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17">
    <w:name w:val="xl117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18">
    <w:name w:val="xl118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19">
    <w:name w:val="xl119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20">
    <w:name w:val="xl120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21">
    <w:name w:val="xl121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22">
    <w:name w:val="xl122"/>
    <w:basedOn w:val="Normal"/>
    <w:pPr>
      <w:spacing w:before="100" w:after="100"/>
      <w:jc w:val="center"/>
    </w:pPr>
    <w:rPr>
      <w:rFonts w:ascii="Arial Rounded MT Bold" w:eastAsia="Arial Rounded MT Bold" w:hAnsi="Arial Rounded MT Bold" w:cs="Arial Rounded MT Bold"/>
      <w:b/>
      <w:bCs/>
      <w:sz w:val="22"/>
      <w:szCs w:val="22"/>
    </w:rPr>
  </w:style>
  <w:style w:type="paragraph" w:customStyle="1" w:styleId="xl123">
    <w:name w:val="xl123"/>
    <w:basedOn w:val="Normal"/>
    <w:pPr>
      <w:spacing w:before="100" w:after="100"/>
      <w:jc w:val="center"/>
    </w:pPr>
    <w:rPr>
      <w:sz w:val="22"/>
      <w:szCs w:val="22"/>
    </w:rPr>
  </w:style>
  <w:style w:type="paragraph" w:customStyle="1" w:styleId="xl124">
    <w:name w:val="xl124"/>
    <w:basedOn w:val="Normal"/>
    <w:pPr>
      <w:spacing w:before="100" w:after="100"/>
      <w:jc w:val="center"/>
    </w:pPr>
    <w:rPr>
      <w:sz w:val="22"/>
      <w:szCs w:val="22"/>
    </w:rPr>
  </w:style>
  <w:style w:type="paragraph" w:customStyle="1" w:styleId="xl125">
    <w:name w:val="xl125"/>
    <w:basedOn w:val="Normal"/>
    <w:pPr>
      <w:spacing w:before="100" w:after="100"/>
      <w:jc w:val="center"/>
    </w:pPr>
    <w:rPr>
      <w:b/>
      <w:bCs/>
    </w:rPr>
  </w:style>
  <w:style w:type="paragraph" w:customStyle="1" w:styleId="xl126">
    <w:name w:val="xl126"/>
    <w:basedOn w:val="Normal"/>
    <w:pPr>
      <w:spacing w:before="100" w:after="100"/>
      <w:jc w:val="center"/>
    </w:pPr>
    <w:rPr>
      <w:b/>
      <w:bCs/>
    </w:rPr>
  </w:style>
  <w:style w:type="paragraph" w:customStyle="1" w:styleId="xl127">
    <w:name w:val="xl127"/>
    <w:basedOn w:val="Normal"/>
    <w:pPr>
      <w:spacing w:before="100" w:after="100"/>
      <w:jc w:val="center"/>
    </w:pPr>
    <w:rPr>
      <w:b/>
      <w:bCs/>
    </w:rPr>
  </w:style>
  <w:style w:type="paragraph" w:customStyle="1" w:styleId="xl128">
    <w:name w:val="xl128"/>
    <w:basedOn w:val="Normal"/>
    <w:pPr>
      <w:spacing w:before="100" w:after="100"/>
      <w:jc w:val="center"/>
    </w:pPr>
    <w:rPr>
      <w:b/>
      <w:bCs/>
    </w:rPr>
  </w:style>
  <w:style w:type="paragraph" w:customStyle="1" w:styleId="xl129">
    <w:name w:val="xl129"/>
    <w:basedOn w:val="Normal"/>
    <w:pPr>
      <w:spacing w:before="100" w:after="100"/>
      <w:jc w:val="center"/>
    </w:pPr>
    <w:rPr>
      <w:b/>
      <w:bCs/>
    </w:rPr>
  </w:style>
  <w:style w:type="paragraph" w:customStyle="1" w:styleId="xl130">
    <w:name w:val="xl130"/>
    <w:basedOn w:val="Normal"/>
    <w:pPr>
      <w:spacing w:before="100" w:after="100"/>
      <w:jc w:val="center"/>
    </w:pPr>
    <w:rPr>
      <w:b/>
      <w:bCs/>
    </w:rPr>
  </w:style>
  <w:style w:type="paragraph" w:customStyle="1" w:styleId="xl131">
    <w:name w:val="xl131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32">
    <w:name w:val="xl132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33">
    <w:name w:val="xl133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34">
    <w:name w:val="xl134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35">
    <w:name w:val="xl135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36">
    <w:name w:val="xl136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37">
    <w:name w:val="xl137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38">
    <w:name w:val="xl138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39">
    <w:name w:val="xl139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40">
    <w:name w:val="xl140"/>
    <w:basedOn w:val="Normal"/>
    <w:pPr>
      <w:spacing w:before="100" w:after="100"/>
    </w:pPr>
    <w:rPr>
      <w:sz w:val="14"/>
      <w:szCs w:val="14"/>
    </w:rPr>
  </w:style>
  <w:style w:type="paragraph" w:customStyle="1" w:styleId="xl141">
    <w:name w:val="xl141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42">
    <w:name w:val="xl142"/>
    <w:basedOn w:val="Normal"/>
    <w:pPr>
      <w:spacing w:before="100" w:after="100"/>
      <w:jc w:val="both"/>
    </w:pPr>
    <w:rPr>
      <w:sz w:val="14"/>
      <w:szCs w:val="14"/>
    </w:rPr>
  </w:style>
  <w:style w:type="paragraph" w:customStyle="1" w:styleId="xl143">
    <w:name w:val="xl143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44">
    <w:name w:val="xl144"/>
    <w:basedOn w:val="Normal"/>
    <w:pPr>
      <w:spacing w:before="100" w:after="100"/>
      <w:jc w:val="both"/>
    </w:pPr>
    <w:rPr>
      <w:sz w:val="14"/>
      <w:szCs w:val="14"/>
    </w:rPr>
  </w:style>
  <w:style w:type="paragraph" w:customStyle="1" w:styleId="xl145">
    <w:name w:val="xl145"/>
    <w:basedOn w:val="Normal"/>
    <w:pPr>
      <w:spacing w:before="100" w:after="100"/>
      <w:jc w:val="center"/>
    </w:pPr>
    <w:rPr>
      <w:b/>
      <w:bCs/>
      <w:sz w:val="15"/>
      <w:szCs w:val="15"/>
    </w:rPr>
  </w:style>
  <w:style w:type="paragraph" w:customStyle="1" w:styleId="xl146">
    <w:name w:val="xl146"/>
    <w:basedOn w:val="Normal"/>
    <w:pPr>
      <w:spacing w:before="100" w:after="100"/>
      <w:jc w:val="center"/>
    </w:pPr>
    <w:rPr>
      <w:b/>
      <w:bCs/>
      <w:sz w:val="15"/>
      <w:szCs w:val="15"/>
    </w:rPr>
  </w:style>
  <w:style w:type="paragraph" w:customStyle="1" w:styleId="xl147">
    <w:name w:val="xl147"/>
    <w:basedOn w:val="Normal"/>
    <w:pPr>
      <w:spacing w:before="100" w:after="100"/>
      <w:jc w:val="center"/>
    </w:pPr>
    <w:rPr>
      <w:sz w:val="14"/>
      <w:szCs w:val="14"/>
    </w:rPr>
  </w:style>
  <w:style w:type="paragraph" w:customStyle="1" w:styleId="xl148">
    <w:name w:val="xl148"/>
    <w:basedOn w:val="Normal"/>
    <w:pPr>
      <w:spacing w:before="100" w:after="100"/>
      <w:jc w:val="both"/>
    </w:pPr>
    <w:rPr>
      <w:sz w:val="14"/>
      <w:szCs w:val="14"/>
    </w:rPr>
  </w:style>
  <w:style w:type="paragraph" w:customStyle="1" w:styleId="xl149">
    <w:name w:val="xl149"/>
    <w:basedOn w:val="Normal"/>
    <w:pPr>
      <w:spacing w:before="100" w:after="100"/>
      <w:jc w:val="both"/>
    </w:pPr>
    <w:rPr>
      <w:sz w:val="14"/>
      <w:szCs w:val="14"/>
    </w:rPr>
  </w:style>
  <w:style w:type="paragraph" w:customStyle="1" w:styleId="ndice2">
    <w:name w:val="ndice2"/>
    <w:basedOn w:val="Normal"/>
    <w:pPr>
      <w:ind w:left="17920" w:firstLine="23808"/>
    </w:pPr>
    <w:rPr>
      <w:rFonts w:ascii="Myriad Pro" w:eastAsia="Myriad Pro" w:hAnsi="Myriad Pro" w:cs="Myriad Pro"/>
    </w:rPr>
  </w:style>
  <w:style w:type="paragraph" w:customStyle="1" w:styleId="ndice3">
    <w:name w:val="ndice3"/>
    <w:basedOn w:val="Normal"/>
    <w:pPr>
      <w:ind w:left="-5888" w:firstLine="23808"/>
    </w:pPr>
    <w:rPr>
      <w:rFonts w:ascii="Myriad Pro" w:eastAsia="Myriad Pro" w:hAnsi="Myriad Pro" w:cs="Myriad Pro"/>
    </w:rPr>
  </w:style>
  <w:style w:type="paragraph" w:customStyle="1" w:styleId="ndice4">
    <w:name w:val="ndice4"/>
    <w:basedOn w:val="Normal"/>
    <w:pPr>
      <w:ind w:left="-29696" w:firstLine="23808"/>
    </w:pPr>
    <w:rPr>
      <w:rFonts w:ascii="Myriad Pro" w:eastAsia="Myriad Pro" w:hAnsi="Myriad Pro" w:cs="Myriad Pro"/>
    </w:rPr>
  </w:style>
  <w:style w:type="paragraph" w:customStyle="1" w:styleId="ndice7">
    <w:name w:val="ndice7"/>
    <w:basedOn w:val="Normal"/>
    <w:pPr>
      <w:ind w:left="29952" w:firstLine="23808"/>
    </w:pPr>
    <w:rPr>
      <w:rFonts w:ascii="Myriad Pro" w:eastAsia="Myriad Pro" w:hAnsi="Myriad Pro" w:cs="Myriad Pro"/>
    </w:rPr>
  </w:style>
  <w:style w:type="paragraph" w:customStyle="1" w:styleId="ndice8">
    <w:name w:val="ndice8"/>
    <w:basedOn w:val="Normal"/>
    <w:pPr>
      <w:ind w:left="6144" w:firstLine="23808"/>
    </w:pPr>
    <w:rPr>
      <w:rFonts w:ascii="Myriad Pro" w:eastAsia="Myriad Pro" w:hAnsi="Myriad Pro" w:cs="Myriad Pro"/>
    </w:rPr>
  </w:style>
  <w:style w:type="paragraph" w:customStyle="1" w:styleId="ndice9">
    <w:name w:val="ndice9"/>
    <w:basedOn w:val="Normal"/>
    <w:pPr>
      <w:ind w:left="-17664" w:firstLine="23808"/>
    </w:pPr>
    <w:rPr>
      <w:rFonts w:ascii="Myriad Pro" w:eastAsia="Myriad Pro" w:hAnsi="Myriad Pro" w:cs="Myriad Pro"/>
    </w:rPr>
  </w:style>
  <w:style w:type="paragraph" w:customStyle="1" w:styleId="Ttulodendice">
    <w:name w:val="Ttulodendice"/>
    <w:basedOn w:val="Normal"/>
    <w:pPr>
      <w:spacing w:before="120" w:after="120"/>
    </w:pPr>
    <w:rPr>
      <w:rFonts w:ascii="Myriad Pro" w:eastAsia="Myriad Pro" w:hAnsi="Myriad Pro" w:cs="Myriad Pro"/>
      <w:b/>
      <w:bCs/>
      <w:i/>
      <w:iCs/>
    </w:rPr>
  </w:style>
  <w:style w:type="character" w:customStyle="1" w:styleId="CarCar16">
    <w:name w:val="CarCar16"/>
    <w:rPr>
      <w:rFonts w:ascii="Arial" w:eastAsia="Arial" w:hAnsi="Arial" w:cs="Arial"/>
      <w:b/>
      <w:bCs/>
      <w:sz w:val="32"/>
      <w:szCs w:val="32"/>
    </w:rPr>
  </w:style>
  <w:style w:type="character" w:customStyle="1" w:styleId="Sinespaciado1">
    <w:name w:val="Sinespaciado1"/>
    <w:rPr>
      <w:rFonts w:ascii="Myriad Pro" w:eastAsia="Myriad Pro" w:hAnsi="Myriad Pro" w:cs="Myriad Pro"/>
      <w:sz w:val="22"/>
      <w:szCs w:val="22"/>
    </w:rPr>
  </w:style>
  <w:style w:type="character" w:customStyle="1" w:styleId="NoSpacingChar">
    <w:name w:val="NoSpacingChar"/>
    <w:rPr>
      <w:rFonts w:ascii="Myriad Pro" w:eastAsia="Myriad Pro" w:hAnsi="Myriad Pro" w:cs="Myriad Pro"/>
      <w:sz w:val="22"/>
      <w:szCs w:val="22"/>
    </w:rPr>
  </w:style>
  <w:style w:type="paragraph" w:customStyle="1" w:styleId="TtulodeTDC1">
    <w:name w:val="TtulodeTDC1"/>
    <w:basedOn w:val="Normal"/>
    <w:pPr>
      <w:keepLines/>
      <w:spacing w:before="480"/>
      <w:ind w:left="-2944" w:firstLine="2944"/>
    </w:pPr>
    <w:rPr>
      <w:rFonts w:ascii="Myriad Pro" w:eastAsia="Myriad Pro" w:hAnsi="Myriad Pro" w:cs="Myriad Pro"/>
      <w:color w:val="365F91"/>
      <w:sz w:val="28"/>
      <w:szCs w:val="28"/>
    </w:rPr>
  </w:style>
  <w:style w:type="paragraph" w:customStyle="1" w:styleId="Prrafodelista1">
    <w:name w:val="Prrafodelista1"/>
    <w:basedOn w:val="Normal"/>
    <w:pPr>
      <w:ind w:left="-5888"/>
    </w:pPr>
  </w:style>
  <w:style w:type="character" w:customStyle="1" w:styleId="CarCar160">
    <w:name w:val="CarCar160"/>
    <w:rPr>
      <w:rFonts w:ascii="Arial" w:eastAsia="Arial" w:hAnsi="Arial" w:cs="Arial"/>
      <w:b/>
      <w:bCs/>
      <w:sz w:val="32"/>
      <w:szCs w:val="32"/>
    </w:rPr>
  </w:style>
  <w:style w:type="character" w:customStyle="1" w:styleId="BodyTextIndent3Char">
    <w:name w:val="BodyTextIndent3Char"/>
    <w:rPr>
      <w:rFonts w:ascii="Arial" w:eastAsia="Arial" w:hAnsi="Arial" w:cs="Arial"/>
      <w:b/>
      <w:bCs/>
      <w:sz w:val="24"/>
      <w:szCs w:val="24"/>
    </w:rPr>
  </w:style>
  <w:style w:type="paragraph" w:customStyle="1" w:styleId="Ttulo3Arial">
    <w:name w:val="Ttulo3Arial"/>
    <w:basedOn w:val="Normal"/>
    <w:pPr>
      <w:spacing w:before="240" w:after="60"/>
      <w:jc w:val="both"/>
    </w:pPr>
    <w:rPr>
      <w:sz w:val="22"/>
      <w:szCs w:val="22"/>
    </w:rPr>
  </w:style>
  <w:style w:type="paragraph" w:customStyle="1" w:styleId="Epgrafe">
    <w:name w:val="Epgrafe"/>
    <w:basedOn w:val="Normal"/>
    <w:pPr>
      <w:spacing w:after="200"/>
    </w:pPr>
    <w:rPr>
      <w:rFonts w:ascii="Times" w:eastAsia="Times" w:hAnsi="Times" w:cs="Times"/>
      <w:b/>
      <w:bCs/>
      <w:color w:val="4F81BD"/>
      <w:sz w:val="18"/>
      <w:szCs w:val="18"/>
    </w:rPr>
  </w:style>
  <w:style w:type="paragraph" w:customStyle="1" w:styleId="Lista3">
    <w:name w:val="Lista3"/>
    <w:basedOn w:val="Normal"/>
    <w:pPr>
      <w:ind w:left="21456" w:hanging="7152"/>
      <w:contextualSpacing/>
    </w:pPr>
    <w:rPr>
      <w:rFonts w:ascii="Times" w:eastAsia="Times" w:hAnsi="Times" w:cs="Times"/>
    </w:rPr>
  </w:style>
  <w:style w:type="character" w:customStyle="1" w:styleId="Saludo1">
    <w:name w:val="Saludo1"/>
    <w:rPr>
      <w:rFonts w:ascii="Times" w:eastAsia="Times" w:hAnsi="Times" w:cs="Times"/>
    </w:rPr>
  </w:style>
  <w:style w:type="character" w:customStyle="1" w:styleId="SaludoCar">
    <w:name w:val="SaludoCar"/>
    <w:rPr>
      <w:rFonts w:ascii="Times" w:eastAsia="Times" w:hAnsi="Times" w:cs="Times"/>
      <w:sz w:val="24"/>
      <w:szCs w:val="24"/>
    </w:rPr>
  </w:style>
  <w:style w:type="paragraph" w:customStyle="1" w:styleId="Continuarlista2">
    <w:name w:val="Continuarlista2"/>
    <w:basedOn w:val="Normal"/>
    <w:pPr>
      <w:spacing w:after="120"/>
      <w:ind w:left="14304"/>
      <w:contextualSpacing/>
    </w:pPr>
    <w:rPr>
      <w:rFonts w:ascii="Times" w:eastAsia="Times" w:hAnsi="Times" w:cs="Times"/>
    </w:rPr>
  </w:style>
  <w:style w:type="paragraph" w:customStyle="1" w:styleId="Ttulo">
    <w:name w:val="Ttulo"/>
    <w:basedOn w:val="Normal"/>
    <w:pPr>
      <w:spacing w:after="300"/>
      <w:contextualSpacing/>
    </w:pPr>
    <w:rPr>
      <w:rFonts w:ascii="Cambria" w:eastAsia="Cambria" w:hAnsi="Cambria" w:cs="Cambria"/>
      <w:color w:val="17365D"/>
      <w:sz w:val="52"/>
      <w:szCs w:val="52"/>
    </w:rPr>
  </w:style>
  <w:style w:type="character" w:customStyle="1" w:styleId="TtuloCar">
    <w:name w:val="TtuloCar"/>
    <w:rPr>
      <w:rFonts w:ascii="Cambria" w:eastAsia="Cambria" w:hAnsi="Cambria" w:cs="Cambria"/>
      <w:color w:val="17365D"/>
      <w:sz w:val="52"/>
      <w:szCs w:val="52"/>
    </w:rPr>
  </w:style>
  <w:style w:type="paragraph" w:customStyle="1" w:styleId="xl150">
    <w:name w:val="xl150"/>
    <w:basedOn w:val="Normal"/>
    <w:pPr>
      <w:spacing w:before="100" w:after="100"/>
    </w:pPr>
    <w:rPr>
      <w:sz w:val="10"/>
      <w:szCs w:val="10"/>
    </w:rPr>
  </w:style>
  <w:style w:type="paragraph" w:customStyle="1" w:styleId="xl151">
    <w:name w:val="xl151"/>
    <w:basedOn w:val="Normal"/>
    <w:pPr>
      <w:spacing w:before="100" w:after="100"/>
    </w:pPr>
    <w:rPr>
      <w:b/>
      <w:bCs/>
      <w:sz w:val="10"/>
      <w:szCs w:val="10"/>
    </w:rPr>
  </w:style>
  <w:style w:type="paragraph" w:customStyle="1" w:styleId="xl152">
    <w:name w:val="xl152"/>
    <w:basedOn w:val="Normal"/>
    <w:pPr>
      <w:spacing w:before="100" w:after="100"/>
    </w:pPr>
    <w:rPr>
      <w:b/>
      <w:bCs/>
      <w:sz w:val="10"/>
      <w:szCs w:val="10"/>
    </w:rPr>
  </w:style>
  <w:style w:type="paragraph" w:customStyle="1" w:styleId="xl153">
    <w:name w:val="xl153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54">
    <w:name w:val="xl154"/>
    <w:basedOn w:val="Normal"/>
    <w:pPr>
      <w:spacing w:before="100" w:after="100"/>
    </w:pPr>
    <w:rPr>
      <w:sz w:val="10"/>
      <w:szCs w:val="10"/>
    </w:rPr>
  </w:style>
  <w:style w:type="paragraph" w:customStyle="1" w:styleId="xl155">
    <w:name w:val="xl155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56">
    <w:name w:val="xl156"/>
    <w:basedOn w:val="Normal"/>
    <w:pPr>
      <w:spacing w:before="100" w:after="100"/>
    </w:pPr>
    <w:rPr>
      <w:sz w:val="10"/>
      <w:szCs w:val="10"/>
    </w:rPr>
  </w:style>
  <w:style w:type="paragraph" w:customStyle="1" w:styleId="xl157">
    <w:name w:val="xl157"/>
    <w:basedOn w:val="Normal"/>
    <w:pPr>
      <w:spacing w:before="100" w:after="100"/>
    </w:pPr>
    <w:rPr>
      <w:sz w:val="10"/>
      <w:szCs w:val="10"/>
    </w:rPr>
  </w:style>
  <w:style w:type="paragraph" w:customStyle="1" w:styleId="xl158">
    <w:name w:val="xl158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59">
    <w:name w:val="xl159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xl160">
    <w:name w:val="xl160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xl161">
    <w:name w:val="xl161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62">
    <w:name w:val="xl162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63">
    <w:name w:val="xl163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64">
    <w:name w:val="xl164"/>
    <w:basedOn w:val="Normal"/>
    <w:pPr>
      <w:spacing w:before="100" w:after="100"/>
    </w:pPr>
    <w:rPr>
      <w:sz w:val="10"/>
      <w:szCs w:val="10"/>
    </w:rPr>
  </w:style>
  <w:style w:type="paragraph" w:customStyle="1" w:styleId="xl165">
    <w:name w:val="xl165"/>
    <w:basedOn w:val="Normal"/>
    <w:pPr>
      <w:spacing w:before="100" w:after="100"/>
    </w:pPr>
    <w:rPr>
      <w:sz w:val="10"/>
      <w:szCs w:val="10"/>
    </w:rPr>
  </w:style>
  <w:style w:type="paragraph" w:customStyle="1" w:styleId="xl166">
    <w:name w:val="xl166"/>
    <w:basedOn w:val="Normal"/>
    <w:pPr>
      <w:spacing w:before="100" w:after="100"/>
      <w:jc w:val="both"/>
    </w:pPr>
    <w:rPr>
      <w:sz w:val="10"/>
      <w:szCs w:val="10"/>
    </w:rPr>
  </w:style>
  <w:style w:type="paragraph" w:customStyle="1" w:styleId="xl167">
    <w:name w:val="xl167"/>
    <w:basedOn w:val="Normal"/>
    <w:pPr>
      <w:spacing w:before="100" w:after="100"/>
      <w:jc w:val="both"/>
    </w:pPr>
    <w:rPr>
      <w:sz w:val="10"/>
      <w:szCs w:val="10"/>
    </w:rPr>
  </w:style>
  <w:style w:type="paragraph" w:customStyle="1" w:styleId="xl168">
    <w:name w:val="xl168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69">
    <w:name w:val="xl169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xl170">
    <w:name w:val="xl170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xl171">
    <w:name w:val="xl171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72">
    <w:name w:val="xl172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73">
    <w:name w:val="xl173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74">
    <w:name w:val="xl174"/>
    <w:basedOn w:val="Normal"/>
    <w:pPr>
      <w:spacing w:before="100" w:after="100"/>
    </w:pPr>
    <w:rPr>
      <w:sz w:val="10"/>
      <w:szCs w:val="10"/>
    </w:rPr>
  </w:style>
  <w:style w:type="paragraph" w:customStyle="1" w:styleId="xl175">
    <w:name w:val="xl175"/>
    <w:basedOn w:val="Normal"/>
    <w:pPr>
      <w:spacing w:before="100" w:after="100"/>
    </w:pPr>
    <w:rPr>
      <w:sz w:val="10"/>
      <w:szCs w:val="10"/>
    </w:rPr>
  </w:style>
  <w:style w:type="paragraph" w:customStyle="1" w:styleId="xl176">
    <w:name w:val="xl176"/>
    <w:basedOn w:val="Normal"/>
    <w:pPr>
      <w:spacing w:before="100" w:after="100"/>
      <w:jc w:val="both"/>
    </w:pPr>
    <w:rPr>
      <w:sz w:val="10"/>
      <w:szCs w:val="10"/>
    </w:rPr>
  </w:style>
  <w:style w:type="paragraph" w:customStyle="1" w:styleId="xl177">
    <w:name w:val="xl177"/>
    <w:basedOn w:val="Normal"/>
    <w:pPr>
      <w:spacing w:before="100" w:after="100"/>
      <w:jc w:val="both"/>
    </w:pPr>
    <w:rPr>
      <w:sz w:val="10"/>
      <w:szCs w:val="10"/>
    </w:rPr>
  </w:style>
  <w:style w:type="paragraph" w:customStyle="1" w:styleId="xl178">
    <w:name w:val="xl178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79">
    <w:name w:val="xl179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xl180">
    <w:name w:val="xl180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xl181">
    <w:name w:val="xl181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82">
    <w:name w:val="xl182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83">
    <w:name w:val="xl183"/>
    <w:basedOn w:val="Normal"/>
    <w:pPr>
      <w:spacing w:before="100" w:after="100"/>
      <w:jc w:val="center"/>
    </w:pPr>
    <w:rPr>
      <w:sz w:val="10"/>
      <w:szCs w:val="10"/>
    </w:rPr>
  </w:style>
  <w:style w:type="paragraph" w:customStyle="1" w:styleId="xl184">
    <w:name w:val="xl184"/>
    <w:basedOn w:val="Normal"/>
    <w:pPr>
      <w:spacing w:before="100" w:after="100"/>
    </w:pPr>
    <w:rPr>
      <w:sz w:val="10"/>
      <w:szCs w:val="10"/>
    </w:rPr>
  </w:style>
  <w:style w:type="paragraph" w:customStyle="1" w:styleId="xl185">
    <w:name w:val="xl185"/>
    <w:basedOn w:val="Normal"/>
    <w:pPr>
      <w:spacing w:before="100" w:after="100"/>
    </w:pPr>
    <w:rPr>
      <w:sz w:val="10"/>
      <w:szCs w:val="10"/>
    </w:rPr>
  </w:style>
  <w:style w:type="paragraph" w:customStyle="1" w:styleId="xl186">
    <w:name w:val="xl186"/>
    <w:basedOn w:val="Normal"/>
    <w:pPr>
      <w:spacing w:before="100" w:after="100"/>
      <w:jc w:val="both"/>
    </w:pPr>
    <w:rPr>
      <w:sz w:val="10"/>
      <w:szCs w:val="10"/>
    </w:rPr>
  </w:style>
  <w:style w:type="paragraph" w:customStyle="1" w:styleId="xl187">
    <w:name w:val="xl187"/>
    <w:basedOn w:val="Normal"/>
    <w:pPr>
      <w:spacing w:before="100" w:after="100"/>
      <w:jc w:val="both"/>
    </w:pPr>
    <w:rPr>
      <w:sz w:val="10"/>
      <w:szCs w:val="10"/>
    </w:rPr>
  </w:style>
  <w:style w:type="paragraph" w:customStyle="1" w:styleId="xl188">
    <w:name w:val="xl188"/>
    <w:basedOn w:val="Normal"/>
    <w:pPr>
      <w:spacing w:before="100" w:after="100"/>
    </w:pPr>
  </w:style>
  <w:style w:type="paragraph" w:customStyle="1" w:styleId="xl189">
    <w:name w:val="xl189"/>
    <w:basedOn w:val="Normal"/>
    <w:pPr>
      <w:spacing w:before="100" w:after="100"/>
    </w:pPr>
    <w:rPr>
      <w:b/>
      <w:bCs/>
      <w:sz w:val="10"/>
      <w:szCs w:val="10"/>
    </w:rPr>
  </w:style>
  <w:style w:type="paragraph" w:customStyle="1" w:styleId="xl190">
    <w:name w:val="xl190"/>
    <w:basedOn w:val="Normal"/>
    <w:pPr>
      <w:spacing w:before="100" w:after="100"/>
    </w:pPr>
    <w:rPr>
      <w:b/>
      <w:bCs/>
      <w:sz w:val="10"/>
      <w:szCs w:val="10"/>
    </w:rPr>
  </w:style>
  <w:style w:type="paragraph" w:customStyle="1" w:styleId="xl191">
    <w:name w:val="xl191"/>
    <w:basedOn w:val="Normal"/>
    <w:pPr>
      <w:spacing w:before="100" w:after="100"/>
    </w:pPr>
    <w:rPr>
      <w:sz w:val="10"/>
      <w:szCs w:val="10"/>
    </w:rPr>
  </w:style>
  <w:style w:type="paragraph" w:customStyle="1" w:styleId="xl192">
    <w:name w:val="xl192"/>
    <w:basedOn w:val="Normal"/>
    <w:pPr>
      <w:spacing w:before="100" w:after="100"/>
    </w:pPr>
    <w:rPr>
      <w:sz w:val="10"/>
      <w:szCs w:val="10"/>
    </w:rPr>
  </w:style>
  <w:style w:type="paragraph" w:customStyle="1" w:styleId="xl193">
    <w:name w:val="xl193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xl194">
    <w:name w:val="xl194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xl195">
    <w:name w:val="xl195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xl196">
    <w:name w:val="xl196"/>
    <w:basedOn w:val="Normal"/>
    <w:pPr>
      <w:spacing w:before="100" w:after="100"/>
    </w:pPr>
    <w:rPr>
      <w:b/>
      <w:bCs/>
      <w:sz w:val="10"/>
      <w:szCs w:val="10"/>
    </w:rPr>
  </w:style>
  <w:style w:type="paragraph" w:customStyle="1" w:styleId="xl197">
    <w:name w:val="xl197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xl198">
    <w:name w:val="xl198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xl199">
    <w:name w:val="xl199"/>
    <w:basedOn w:val="Normal"/>
    <w:pPr>
      <w:spacing w:before="100" w:after="100"/>
    </w:pPr>
    <w:rPr>
      <w:color w:val="000000"/>
      <w:sz w:val="10"/>
      <w:szCs w:val="10"/>
    </w:rPr>
  </w:style>
  <w:style w:type="paragraph" w:customStyle="1" w:styleId="Textoindependienteprimerasangra2">
    <w:name w:val="Textoindependienteprimerasangra2"/>
    <w:basedOn w:val="Normal"/>
    <w:pPr>
      <w:spacing w:after="120"/>
      <w:ind w:left="7152"/>
    </w:pPr>
    <w:rPr>
      <w:sz w:val="24"/>
      <w:szCs w:val="24"/>
    </w:rPr>
  </w:style>
  <w:style w:type="character" w:customStyle="1" w:styleId="SangradetextonormalCar1">
    <w:name w:val="SangradetextonormalCar1"/>
    <w:rPr>
      <w:rFonts w:ascii="Arial" w:eastAsia="Arial" w:hAnsi="Arial" w:cs="Arial"/>
      <w:sz w:val="17"/>
      <w:szCs w:val="17"/>
    </w:rPr>
  </w:style>
  <w:style w:type="character" w:customStyle="1" w:styleId="Textoindependienteprimerasangra2Car">
    <w:name w:val="Textoindependienteprimerasangra2Car"/>
    <w:rPr>
      <w:rFonts w:ascii="Arial" w:eastAsia="Arial" w:hAnsi="Arial" w:cs="Arial"/>
      <w:sz w:val="24"/>
      <w:szCs w:val="24"/>
    </w:rPr>
  </w:style>
  <w:style w:type="character" w:customStyle="1" w:styleId="TextoindependienteCar1">
    <w:name w:val="TextoindependienteCar1"/>
    <w:rPr>
      <w:rFonts w:ascii="Arial" w:eastAsia="Arial" w:hAnsi="Arial" w:cs="Arial"/>
    </w:rPr>
  </w:style>
  <w:style w:type="character" w:customStyle="1" w:styleId="CarCarCar">
    <w:name w:val="CarCarCar"/>
    <w:rPr>
      <w:rFonts w:ascii="Arial" w:eastAsia="Arial" w:hAnsi="Arial" w:cs="Arial"/>
      <w:sz w:val="22"/>
      <w:szCs w:val="22"/>
    </w:rPr>
  </w:style>
  <w:style w:type="character" w:customStyle="1" w:styleId="CarCar22">
    <w:name w:val="CarCar22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CarCar21">
    <w:name w:val="CarCar21"/>
    <w:rPr>
      <w:rFonts w:ascii="Cambria" w:eastAsia="Cambria" w:hAnsi="Cambria" w:cs="Cambria"/>
      <w:b/>
      <w:bCs/>
      <w:sz w:val="26"/>
      <w:szCs w:val="26"/>
    </w:rPr>
  </w:style>
  <w:style w:type="character" w:customStyle="1" w:styleId="Textoindependiente2Car1">
    <w:name w:val="Textoindependiente2Car1"/>
    <w:rPr>
      <w:rFonts w:ascii="Arial" w:eastAsia="Arial" w:hAnsi="Arial" w:cs="Arial"/>
      <w:sz w:val="22"/>
      <w:szCs w:val="22"/>
    </w:rPr>
  </w:style>
  <w:style w:type="character" w:customStyle="1" w:styleId="Car1CarCar">
    <w:name w:val="Car1CarCar"/>
    <w:rPr>
      <w:rFonts w:ascii="Cambria" w:eastAsia="Cambria" w:hAnsi="Cambria" w:cs="Cambria"/>
      <w:sz w:val="24"/>
      <w:szCs w:val="24"/>
    </w:rPr>
  </w:style>
  <w:style w:type="character" w:customStyle="1" w:styleId="CarCar2">
    <w:name w:val="CarCar2"/>
    <w:rPr>
      <w:rFonts w:ascii="Cambria" w:eastAsia="Cambria" w:hAnsi="Cambria" w:cs="Cambria"/>
      <w:sz w:val="24"/>
      <w:szCs w:val="24"/>
    </w:rPr>
  </w:style>
  <w:style w:type="paragraph" w:customStyle="1" w:styleId="a">
    <w:name w:val="a"/>
    <w:basedOn w:val="Normal"/>
    <w:pPr>
      <w:jc w:val="center"/>
    </w:pPr>
    <w:rPr>
      <w:b/>
      <w:bCs/>
      <w:sz w:val="28"/>
      <w:szCs w:val="28"/>
    </w:rPr>
  </w:style>
  <w:style w:type="paragraph" w:customStyle="1" w:styleId="BodyText2">
    <w:name w:val="BodyText2"/>
    <w:basedOn w:val="Normal"/>
    <w:pPr>
      <w:jc w:val="both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BodyTextIndent2">
    <w:name w:val="BodyTextIndent2"/>
    <w:basedOn w:val="Normal"/>
    <w:pPr>
      <w:ind w:left="-5104"/>
      <w:jc w:val="both"/>
    </w:pPr>
    <w:rPr>
      <w:sz w:val="22"/>
      <w:szCs w:val="22"/>
    </w:rPr>
  </w:style>
  <w:style w:type="paragraph" w:customStyle="1" w:styleId="xl27">
    <w:name w:val="xl27"/>
    <w:basedOn w:val="Normal"/>
    <w:pPr>
      <w:spacing w:before="100" w:after="100"/>
    </w:pPr>
    <w:rPr>
      <w:sz w:val="16"/>
      <w:szCs w:val="16"/>
    </w:rPr>
  </w:style>
  <w:style w:type="character" w:customStyle="1" w:styleId="CarCar">
    <w:name w:val="CarCar"/>
    <w:rPr>
      <w:rFonts w:ascii="Tahoma" w:eastAsia="Tahoma" w:hAnsi="Tahoma" w:cs="Tahoma"/>
      <w:sz w:val="16"/>
      <w:szCs w:val="16"/>
    </w:rPr>
  </w:style>
  <w:style w:type="paragraph" w:styleId="Encabezado">
    <w:name w:val="header"/>
    <w:basedOn w:val="Normal"/>
    <w:link w:val="EncabezadoCar0"/>
    <w:uiPriority w:val="99"/>
    <w:unhideWhenUsed/>
    <w:rsid w:val="00313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0">
    <w:name w:val="Encabezado Car"/>
    <w:basedOn w:val="Fuentedeprrafopredeter"/>
    <w:link w:val="Encabezado"/>
    <w:uiPriority w:val="99"/>
    <w:rsid w:val="00313F8B"/>
  </w:style>
  <w:style w:type="paragraph" w:styleId="Piedepgina0">
    <w:name w:val="footer"/>
    <w:basedOn w:val="Normal"/>
    <w:link w:val="PiedepginaCar0"/>
    <w:uiPriority w:val="99"/>
    <w:unhideWhenUsed/>
    <w:rsid w:val="00313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0">
    <w:name w:val="Pie de página Car"/>
    <w:basedOn w:val="Fuentedeprrafopredeter"/>
    <w:link w:val="Piedepgina0"/>
    <w:uiPriority w:val="99"/>
    <w:rsid w:val="00313F8B"/>
  </w:style>
  <w:style w:type="character" w:customStyle="1" w:styleId="Ttulo1Car">
    <w:name w:val="Título 1 Car"/>
    <w:basedOn w:val="Fuentedeprrafopredeter"/>
    <w:link w:val="Ttulo1"/>
    <w:rsid w:val="00512D13"/>
    <w:rPr>
      <w:rFonts w:eastAsia="Times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12D13"/>
    <w:rPr>
      <w:rFonts w:eastAsia="Times New Roman"/>
      <w:b/>
      <w:bCs/>
      <w:i/>
      <w:iCs/>
      <w:sz w:val="28"/>
      <w:szCs w:val="28"/>
      <w:lang w:val="es-ES" w:eastAsia="es-ES"/>
    </w:rPr>
  </w:style>
  <w:style w:type="paragraph" w:styleId="Sangradetextonormal0">
    <w:name w:val="Body Text Indent"/>
    <w:basedOn w:val="Normal"/>
    <w:link w:val="SangradetextonormalCar0"/>
    <w:rsid w:val="00512D13"/>
    <w:pPr>
      <w:spacing w:after="120" w:line="240" w:lineRule="auto"/>
      <w:ind w:left="283"/>
    </w:pPr>
    <w:rPr>
      <w:rFonts w:ascii="Times" w:eastAsia="Times" w:hAnsi="Times" w:cs="Times New Roman"/>
      <w:sz w:val="24"/>
      <w:lang w:val="es-ES" w:eastAsia="es-ES"/>
    </w:rPr>
  </w:style>
  <w:style w:type="character" w:customStyle="1" w:styleId="SangradetextonormalCar0">
    <w:name w:val="Sangría de texto normal Car"/>
    <w:basedOn w:val="Fuentedeprrafopredeter"/>
    <w:link w:val="Sangradetextonormal0"/>
    <w:rsid w:val="00512D13"/>
    <w:rPr>
      <w:rFonts w:ascii="Times" w:eastAsia="Times" w:hAnsi="Times" w:cs="Times New Roman"/>
      <w:sz w:val="24"/>
      <w:lang w:val="es-ES" w:eastAsia="es-ES"/>
    </w:rPr>
  </w:style>
  <w:style w:type="paragraph" w:styleId="Ttulo0">
    <w:name w:val="Title"/>
    <w:basedOn w:val="Normal"/>
    <w:link w:val="TtuloCar0"/>
    <w:qFormat/>
    <w:rsid w:val="00512D1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s-ES" w:eastAsia="es-ES"/>
    </w:rPr>
  </w:style>
  <w:style w:type="character" w:customStyle="1" w:styleId="TtuloCar0">
    <w:name w:val="Título Car"/>
    <w:basedOn w:val="Fuentedeprrafopredeter"/>
    <w:link w:val="Ttulo0"/>
    <w:rsid w:val="00512D13"/>
    <w:rPr>
      <w:rFonts w:ascii="Times New Roman" w:eastAsia="Times New Roman" w:hAnsi="Times New Roman" w:cs="Times New Roman"/>
      <w:sz w:val="36"/>
      <w:szCs w:val="24"/>
      <w:lang w:val="es-ES" w:eastAsia="es-ES"/>
    </w:rPr>
  </w:style>
  <w:style w:type="paragraph" w:styleId="Prrafodelista0">
    <w:name w:val="List Paragraph"/>
    <w:basedOn w:val="Normal"/>
    <w:uiPriority w:val="34"/>
    <w:qFormat/>
    <w:rsid w:val="002A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 DEL PUESTO</vt:lpstr>
    </vt:vector>
  </TitlesOfParts>
  <Manager/>
  <Company>denegocio S.C.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 DEL PUESTO</dc:title>
  <dc:subject/>
  <dc:creator>LI. ALEJANDRO IVAN HERNANDEZ CASTAÑEDA</dc:creator>
  <cp:keywords/>
  <dc:description/>
  <cp:lastModifiedBy>Karla</cp:lastModifiedBy>
  <cp:revision>3</cp:revision>
  <dcterms:created xsi:type="dcterms:W3CDTF">2025-03-20T15:44:00Z</dcterms:created>
  <dcterms:modified xsi:type="dcterms:W3CDTF">2025-03-20T15:46:00Z</dcterms:modified>
  <cp:category/>
</cp:coreProperties>
</file>